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99" w:rsidRDefault="00E27A99" w:rsidP="00E27A99">
      <w:pPr>
        <w:pStyle w:val="Header"/>
        <w:jc w:val="center"/>
      </w:pPr>
    </w:p>
    <w:p w:rsidR="00890A1C" w:rsidRPr="008E3496" w:rsidRDefault="00890A1C" w:rsidP="00890A1C">
      <w:pPr>
        <w:rPr>
          <w:rFonts w:ascii="Cambria" w:hAnsi="Cambria"/>
        </w:rPr>
      </w:pPr>
    </w:p>
    <w:p w:rsidR="00BB26FF" w:rsidRDefault="00890A1C" w:rsidP="00890A1C">
      <w:pPr>
        <w:rPr>
          <w:rFonts w:ascii="Muli" w:hAnsi="Muli"/>
          <w:lang w:eastAsia="en-CA"/>
        </w:rPr>
      </w:pPr>
      <w:r w:rsidRPr="008E3496">
        <w:rPr>
          <w:rFonts w:ascii="Muli" w:hAnsi="Muli"/>
          <w:lang w:eastAsia="en-CA"/>
        </w:rPr>
        <w:tab/>
      </w:r>
      <w:r w:rsidRPr="008E3496">
        <w:rPr>
          <w:rFonts w:ascii="Muli" w:hAnsi="Muli"/>
          <w:lang w:eastAsia="en-CA"/>
        </w:rPr>
        <w:tab/>
      </w:r>
      <w:r w:rsidRPr="008E3496">
        <w:rPr>
          <w:rFonts w:ascii="Muli" w:hAnsi="Muli"/>
          <w:lang w:eastAsia="en-CA"/>
        </w:rPr>
        <w:tab/>
      </w:r>
      <w:r w:rsidRPr="008E3496">
        <w:rPr>
          <w:rFonts w:ascii="Muli" w:hAnsi="Muli"/>
          <w:lang w:eastAsia="en-CA"/>
        </w:rPr>
        <w:tab/>
      </w:r>
      <w:r w:rsidRPr="008E3496">
        <w:rPr>
          <w:rFonts w:ascii="Muli" w:hAnsi="Muli"/>
          <w:lang w:eastAsia="en-CA"/>
        </w:rPr>
        <w:tab/>
      </w:r>
      <w:r w:rsidRPr="008E3496">
        <w:rPr>
          <w:rFonts w:ascii="Muli" w:hAnsi="Muli"/>
          <w:lang w:eastAsia="en-CA"/>
        </w:rPr>
        <w:tab/>
      </w:r>
      <w:r w:rsidRPr="008E3496">
        <w:rPr>
          <w:rFonts w:ascii="Muli" w:hAnsi="Muli"/>
          <w:lang w:eastAsia="en-CA"/>
        </w:rPr>
        <w:tab/>
      </w:r>
      <w:r w:rsidRPr="008E3496">
        <w:rPr>
          <w:rFonts w:ascii="Muli" w:hAnsi="Muli"/>
          <w:lang w:eastAsia="en-CA"/>
        </w:rPr>
        <w:tab/>
      </w:r>
      <w:r w:rsidRPr="008E3496">
        <w:rPr>
          <w:rFonts w:ascii="Muli" w:hAnsi="Muli"/>
          <w:lang w:eastAsia="en-CA"/>
        </w:rPr>
        <w:tab/>
      </w:r>
      <w:r w:rsidR="00BB26FF" w:rsidRPr="00BB26FF">
        <w:rPr>
          <w:rFonts w:ascii="Muli" w:hAnsi="Muli"/>
          <w:color w:val="FF0000"/>
          <w:lang w:eastAsia="en-CA"/>
        </w:rPr>
        <w:t>Add Date</w:t>
      </w:r>
      <w:r w:rsidR="00BB26FF">
        <w:rPr>
          <w:rFonts w:ascii="Muli" w:hAnsi="Muli"/>
          <w:lang w:eastAsia="en-CA"/>
        </w:rPr>
        <w:t>______________</w:t>
      </w:r>
    </w:p>
    <w:p w:rsidR="00BB26FF" w:rsidRDefault="00BB26FF" w:rsidP="00890A1C">
      <w:pPr>
        <w:rPr>
          <w:rFonts w:ascii="Muli" w:hAnsi="Muli"/>
          <w:lang w:eastAsia="en-CA"/>
        </w:rPr>
      </w:pPr>
    </w:p>
    <w:p w:rsidR="00890A1C" w:rsidRPr="00BB26FF" w:rsidRDefault="00890A1C" w:rsidP="00890A1C">
      <w:pPr>
        <w:rPr>
          <w:rFonts w:ascii="Muli" w:hAnsi="Muli"/>
          <w:color w:val="FF0000"/>
          <w:lang w:eastAsia="en-CA"/>
        </w:rPr>
      </w:pPr>
      <w:r w:rsidRPr="00BB26FF">
        <w:rPr>
          <w:rFonts w:ascii="Muli" w:hAnsi="Muli"/>
          <w:color w:val="FF0000"/>
          <w:lang w:eastAsia="en-CA"/>
        </w:rPr>
        <w:t>Dear___________ </w:t>
      </w:r>
    </w:p>
    <w:p w:rsidR="00890A1C" w:rsidRPr="008E3496" w:rsidRDefault="00890A1C" w:rsidP="00890A1C">
      <w:pPr>
        <w:rPr>
          <w:rFonts w:ascii="Muli" w:hAnsi="Muli"/>
        </w:rPr>
      </w:pPr>
    </w:p>
    <w:p w:rsidR="00C40FA6" w:rsidRPr="00C40FA6" w:rsidRDefault="00C40FA6" w:rsidP="00C40FA6">
      <w:pPr>
        <w:rPr>
          <w:rFonts w:ascii="Muli" w:hAnsi="Muli"/>
          <w:b/>
          <w:lang w:eastAsia="en-CA"/>
        </w:rPr>
      </w:pPr>
      <w:r w:rsidRPr="00C40FA6">
        <w:rPr>
          <w:rFonts w:ascii="Muli" w:hAnsi="Muli"/>
          <w:b/>
          <w:lang w:eastAsia="en-CA"/>
        </w:rPr>
        <w:t xml:space="preserve">Re: </w:t>
      </w:r>
      <w:r w:rsidRPr="00C40FA6">
        <w:rPr>
          <w:rFonts w:ascii="Muli" w:hAnsi="Muli"/>
          <w:b/>
          <w:shd w:val="clear" w:color="auto" w:fill="FFFFFF"/>
        </w:rPr>
        <w:t>5G and You: How Current Federal Telecommunication Policies are Creating Hazardous Working Condi</w:t>
      </w:r>
      <w:r w:rsidR="00082921">
        <w:rPr>
          <w:rFonts w:ascii="Muli" w:hAnsi="Muli"/>
          <w:b/>
          <w:shd w:val="clear" w:color="auto" w:fill="FFFFFF"/>
        </w:rPr>
        <w:t xml:space="preserve">tions for Utility Electric </w:t>
      </w:r>
      <w:proofErr w:type="spellStart"/>
      <w:r w:rsidR="00082921">
        <w:rPr>
          <w:rFonts w:ascii="Muli" w:hAnsi="Muli"/>
          <w:b/>
          <w:shd w:val="clear" w:color="auto" w:fill="FFFFFF"/>
        </w:rPr>
        <w:t>Linew</w:t>
      </w:r>
      <w:r w:rsidRPr="00C40FA6">
        <w:rPr>
          <w:rFonts w:ascii="Muli" w:hAnsi="Muli"/>
          <w:b/>
          <w:shd w:val="clear" w:color="auto" w:fill="FFFFFF"/>
        </w:rPr>
        <w:t>orkers</w:t>
      </w:r>
      <w:proofErr w:type="spellEnd"/>
      <w:r w:rsidRPr="00C40FA6">
        <w:rPr>
          <w:rFonts w:ascii="Muli" w:hAnsi="Muli"/>
          <w:b/>
          <w:shd w:val="clear" w:color="auto" w:fill="FFFFFF"/>
        </w:rPr>
        <w:t>.  </w:t>
      </w:r>
    </w:p>
    <w:p w:rsidR="00C40FA6" w:rsidRDefault="00C40FA6" w:rsidP="00890A1C">
      <w:pPr>
        <w:rPr>
          <w:rFonts w:ascii="Muli" w:hAnsi="Muli"/>
          <w:lang w:eastAsia="en-CA"/>
        </w:rPr>
      </w:pPr>
    </w:p>
    <w:p w:rsidR="00BB26FF" w:rsidRDefault="00890A1C" w:rsidP="00890A1C">
      <w:pPr>
        <w:rPr>
          <w:rFonts w:ascii="Muli" w:hAnsi="Muli"/>
          <w:shd w:val="clear" w:color="auto" w:fill="FFFFFF"/>
        </w:rPr>
      </w:pPr>
      <w:r w:rsidRPr="008E3496">
        <w:rPr>
          <w:rFonts w:ascii="Muli" w:hAnsi="Muli"/>
          <w:lang w:eastAsia="en-CA"/>
        </w:rPr>
        <w:t>I hope this finds you well. </w:t>
      </w:r>
      <w:r w:rsidRPr="008E3496">
        <w:rPr>
          <w:rFonts w:ascii="Muli" w:hAnsi="Muli"/>
          <w:shd w:val="clear" w:color="auto" w:fill="FFFFFF"/>
        </w:rPr>
        <w:t xml:space="preserve">I am writing with an agenda suggestion for your </w:t>
      </w:r>
      <w:r w:rsidR="00BB26FF" w:rsidRPr="00BB26FF">
        <w:rPr>
          <w:rFonts w:ascii="Muli" w:hAnsi="Muli"/>
          <w:color w:val="FF0000"/>
          <w:u w:val="single"/>
          <w:shd w:val="clear" w:color="auto" w:fill="FFFFFF"/>
        </w:rPr>
        <w:t xml:space="preserve">Add Date </w:t>
      </w:r>
      <w:r w:rsidR="00BB26FF">
        <w:rPr>
          <w:rFonts w:ascii="Muli" w:hAnsi="Muli"/>
          <w:shd w:val="clear" w:color="auto" w:fill="FFFFFF"/>
        </w:rPr>
        <w:t xml:space="preserve">and </w:t>
      </w:r>
      <w:r w:rsidR="00BB26FF" w:rsidRPr="00BB26FF">
        <w:rPr>
          <w:rFonts w:ascii="Muli" w:hAnsi="Muli"/>
          <w:color w:val="FF0000"/>
          <w:u w:val="single"/>
          <w:shd w:val="clear" w:color="auto" w:fill="FFFFFF"/>
        </w:rPr>
        <w:t>Add name</w:t>
      </w:r>
      <w:r w:rsidR="00BB26FF">
        <w:rPr>
          <w:rFonts w:ascii="Muli" w:hAnsi="Muli"/>
          <w:color w:val="FF0000"/>
          <w:u w:val="single"/>
          <w:shd w:val="clear" w:color="auto" w:fill="FFFFFF"/>
        </w:rPr>
        <w:t xml:space="preserve"> of Committee or Working Group </w:t>
      </w:r>
      <w:r w:rsidR="00BB26FF">
        <w:rPr>
          <w:rFonts w:ascii="Muli" w:hAnsi="Muli"/>
          <w:shd w:val="clear" w:color="auto" w:fill="FFFFFF"/>
        </w:rPr>
        <w:t xml:space="preserve">of </w:t>
      </w:r>
      <w:r w:rsidR="00BB26FF" w:rsidRPr="00BB26FF">
        <w:rPr>
          <w:rFonts w:ascii="Muli" w:hAnsi="Muli"/>
          <w:color w:val="FF0000"/>
          <w:u w:val="single"/>
          <w:shd w:val="clear" w:color="auto" w:fill="FFFFFF"/>
        </w:rPr>
        <w:t>Add Name of Union</w:t>
      </w:r>
      <w:r w:rsidR="00BB26FF">
        <w:rPr>
          <w:rFonts w:ascii="Muli" w:hAnsi="Muli"/>
          <w:shd w:val="clear" w:color="auto" w:fill="FFFFFF"/>
        </w:rPr>
        <w:t xml:space="preserve"> </w:t>
      </w:r>
      <w:r w:rsidRPr="008E3496">
        <w:rPr>
          <w:rFonts w:ascii="Muli" w:hAnsi="Muli"/>
          <w:shd w:val="clear" w:color="auto" w:fill="FFFFFF"/>
        </w:rPr>
        <w:t>meeting:  </w:t>
      </w:r>
    </w:p>
    <w:p w:rsidR="00BB26FF" w:rsidRDefault="00BB26FF" w:rsidP="00890A1C">
      <w:pPr>
        <w:rPr>
          <w:rFonts w:ascii="Muli" w:hAnsi="Muli"/>
          <w:shd w:val="clear" w:color="auto" w:fill="FFFFFF"/>
        </w:rPr>
      </w:pPr>
    </w:p>
    <w:p w:rsidR="00890A1C" w:rsidRPr="00C40FA6" w:rsidRDefault="00890A1C" w:rsidP="00890A1C">
      <w:pPr>
        <w:rPr>
          <w:rFonts w:ascii="Muli" w:hAnsi="Muli"/>
          <w:b/>
          <w:lang w:eastAsia="en-CA"/>
        </w:rPr>
      </w:pPr>
      <w:proofErr w:type="gramStart"/>
      <w:r w:rsidRPr="00C40FA6">
        <w:rPr>
          <w:rFonts w:ascii="Muli" w:hAnsi="Muli"/>
          <w:b/>
          <w:shd w:val="clear" w:color="auto" w:fill="FFFFFF"/>
        </w:rPr>
        <w:t xml:space="preserve">5G and </w:t>
      </w:r>
      <w:r w:rsidR="00C40FA6" w:rsidRPr="00C40FA6">
        <w:rPr>
          <w:rFonts w:ascii="Muli" w:hAnsi="Muli"/>
          <w:b/>
          <w:shd w:val="clear" w:color="auto" w:fill="FFFFFF"/>
        </w:rPr>
        <w:t xml:space="preserve">the Safety of </w:t>
      </w:r>
      <w:r w:rsidR="00082921">
        <w:rPr>
          <w:rFonts w:ascii="Muli" w:hAnsi="Muli"/>
          <w:b/>
          <w:shd w:val="clear" w:color="auto" w:fill="FFFFFF"/>
        </w:rPr>
        <w:t xml:space="preserve">Utility Electric </w:t>
      </w:r>
      <w:proofErr w:type="spellStart"/>
      <w:r w:rsidR="00082921">
        <w:rPr>
          <w:rFonts w:ascii="Muli" w:hAnsi="Muli"/>
          <w:b/>
          <w:shd w:val="clear" w:color="auto" w:fill="FFFFFF"/>
        </w:rPr>
        <w:t>Linew</w:t>
      </w:r>
      <w:r w:rsidRPr="00C40FA6">
        <w:rPr>
          <w:rFonts w:ascii="Muli" w:hAnsi="Muli"/>
          <w:b/>
          <w:shd w:val="clear" w:color="auto" w:fill="FFFFFF"/>
        </w:rPr>
        <w:t>orkers</w:t>
      </w:r>
      <w:proofErr w:type="spellEnd"/>
      <w:r w:rsidRPr="00C40FA6">
        <w:rPr>
          <w:rFonts w:ascii="Muli" w:hAnsi="Muli"/>
          <w:b/>
          <w:shd w:val="clear" w:color="auto" w:fill="FFFFFF"/>
        </w:rPr>
        <w:t>.</w:t>
      </w:r>
      <w:proofErr w:type="gramEnd"/>
      <w:r w:rsidRPr="00C40FA6">
        <w:rPr>
          <w:rFonts w:ascii="Muli" w:hAnsi="Muli"/>
          <w:b/>
          <w:shd w:val="clear" w:color="auto" w:fill="FFFFFF"/>
        </w:rPr>
        <w:t>  </w:t>
      </w:r>
    </w:p>
    <w:p w:rsidR="00890A1C" w:rsidRPr="00C40FA6" w:rsidRDefault="00890A1C" w:rsidP="00890A1C">
      <w:pPr>
        <w:rPr>
          <w:rFonts w:ascii="Muli" w:hAnsi="Muli"/>
          <w:sz w:val="16"/>
          <w:szCs w:val="16"/>
          <w:lang w:eastAsia="en-CA"/>
        </w:rPr>
      </w:pPr>
    </w:p>
    <w:p w:rsidR="00890A1C" w:rsidRPr="008E3496" w:rsidRDefault="00890A1C" w:rsidP="00890A1C">
      <w:pPr>
        <w:rPr>
          <w:rFonts w:ascii="Muli" w:hAnsi="Muli"/>
          <w:lang w:eastAsia="en-CA"/>
        </w:rPr>
      </w:pPr>
      <w:r w:rsidRPr="008E3496">
        <w:rPr>
          <w:rFonts w:ascii="Muli" w:hAnsi="Muli"/>
          <w:lang w:eastAsia="en-CA"/>
        </w:rPr>
        <w:t>I know the information below is lengthy and somewhat alarming, but the good news is - there are healthy options for creating connectivity, options which do not put ele</w:t>
      </w:r>
      <w:r w:rsidR="008E3496">
        <w:rPr>
          <w:rFonts w:ascii="Muli" w:hAnsi="Muli"/>
          <w:lang w:eastAsia="en-CA"/>
        </w:rPr>
        <w:t xml:space="preserve">ctrical workers in harm’s way. </w:t>
      </w:r>
      <w:r w:rsidRPr="008E3496">
        <w:rPr>
          <w:rFonts w:ascii="Muli" w:hAnsi="Muli"/>
          <w:lang w:eastAsia="en-CA"/>
        </w:rPr>
        <w:t>Wired fiber to the premises are safer, and always faster than 5G or any wireless networks will ever be. Cancer and other chronic illnesses m</w:t>
      </w:r>
      <w:r w:rsidR="008E3496">
        <w:rPr>
          <w:rFonts w:ascii="Muli" w:hAnsi="Muli"/>
          <w:lang w:eastAsia="en-CA"/>
        </w:rPr>
        <w:t>ay take many years to develop. </w:t>
      </w:r>
      <w:r w:rsidRPr="008E3496">
        <w:rPr>
          <w:rFonts w:ascii="Muli" w:hAnsi="Muli"/>
          <w:lang w:eastAsia="en-CA"/>
        </w:rPr>
        <w:t xml:space="preserve">The time to adhere to the precautionary principle and protect </w:t>
      </w:r>
      <w:proofErr w:type="gramStart"/>
      <w:r w:rsidRPr="008E3496">
        <w:rPr>
          <w:rFonts w:ascii="Muli" w:hAnsi="Muli"/>
          <w:lang w:eastAsia="en-CA"/>
        </w:rPr>
        <w:t>ourselves and those we care about</w:t>
      </w:r>
      <w:proofErr w:type="gramEnd"/>
      <w:r w:rsidRPr="008E3496">
        <w:rPr>
          <w:rFonts w:ascii="Muli" w:hAnsi="Muli"/>
          <w:lang w:eastAsia="en-CA"/>
        </w:rPr>
        <w:t xml:space="preserve"> is now. </w:t>
      </w:r>
    </w:p>
    <w:p w:rsidR="00890A1C" w:rsidRPr="00C40FA6" w:rsidRDefault="00890A1C" w:rsidP="00890A1C">
      <w:pPr>
        <w:rPr>
          <w:rFonts w:ascii="Muli" w:hAnsi="Muli"/>
          <w:sz w:val="16"/>
          <w:szCs w:val="16"/>
          <w:lang w:eastAsia="en-CA"/>
        </w:rPr>
      </w:pPr>
      <w:r w:rsidRPr="008E3496">
        <w:rPr>
          <w:rFonts w:ascii="Muli" w:hAnsi="Muli"/>
          <w:lang w:eastAsia="en-CA"/>
        </w:rPr>
        <w:t> </w:t>
      </w:r>
    </w:p>
    <w:p w:rsidR="00890A1C" w:rsidRPr="008E3496" w:rsidRDefault="00890A1C" w:rsidP="00890A1C">
      <w:pPr>
        <w:rPr>
          <w:rFonts w:ascii="Muli" w:hAnsi="Muli"/>
          <w:lang w:eastAsia="en-CA"/>
        </w:rPr>
      </w:pPr>
      <w:r w:rsidRPr="008E3496">
        <w:rPr>
          <w:rFonts w:ascii="Muli" w:hAnsi="Muli"/>
          <w:lang w:eastAsia="en-CA"/>
        </w:rPr>
        <w:t>Because I am concerned about the well-being of those working on electric lines, I urge you to:</w:t>
      </w:r>
    </w:p>
    <w:p w:rsidR="00890A1C" w:rsidRPr="00C40FA6" w:rsidRDefault="00890A1C" w:rsidP="00890A1C">
      <w:pPr>
        <w:rPr>
          <w:rFonts w:ascii="Muli" w:hAnsi="Muli"/>
          <w:sz w:val="16"/>
          <w:szCs w:val="16"/>
          <w:lang w:eastAsia="en-CA"/>
        </w:rPr>
      </w:pPr>
      <w:r w:rsidRPr="008E3496">
        <w:rPr>
          <w:rFonts w:ascii="Muli" w:hAnsi="Muli"/>
          <w:lang w:eastAsia="en-CA"/>
        </w:rPr>
        <w:t> </w:t>
      </w:r>
    </w:p>
    <w:p w:rsidR="00890A1C" w:rsidRPr="008E3496" w:rsidRDefault="00890A1C" w:rsidP="008E3496">
      <w:pPr>
        <w:pStyle w:val="ListParagraph"/>
        <w:numPr>
          <w:ilvl w:val="0"/>
          <w:numId w:val="3"/>
        </w:numPr>
        <w:rPr>
          <w:rFonts w:ascii="Muli" w:hAnsi="Muli"/>
          <w:lang w:eastAsia="en-CA"/>
        </w:rPr>
      </w:pPr>
      <w:r w:rsidRPr="008E3496">
        <w:rPr>
          <w:rFonts w:ascii="Muli" w:hAnsi="Muli"/>
          <w:lang w:eastAsia="en-CA"/>
        </w:rPr>
        <w:t>Take a few moments to read what follows, and then</w:t>
      </w:r>
    </w:p>
    <w:p w:rsidR="00890A1C" w:rsidRPr="00C40FA6" w:rsidRDefault="00890A1C" w:rsidP="008E3496">
      <w:pPr>
        <w:ind w:firstLine="60"/>
        <w:rPr>
          <w:rFonts w:ascii="Muli" w:hAnsi="Muli"/>
          <w:sz w:val="16"/>
          <w:szCs w:val="16"/>
          <w:lang w:eastAsia="en-CA"/>
        </w:rPr>
      </w:pPr>
    </w:p>
    <w:p w:rsidR="00890A1C" w:rsidRPr="008E3496" w:rsidRDefault="00890A1C" w:rsidP="008E3496">
      <w:pPr>
        <w:pStyle w:val="ListParagraph"/>
        <w:numPr>
          <w:ilvl w:val="0"/>
          <w:numId w:val="3"/>
        </w:numPr>
        <w:rPr>
          <w:rFonts w:ascii="Muli" w:hAnsi="Muli"/>
          <w:lang w:eastAsia="en-CA"/>
        </w:rPr>
      </w:pPr>
      <w:r w:rsidRPr="008E3496">
        <w:rPr>
          <w:rFonts w:ascii="Muli" w:hAnsi="Muli"/>
          <w:lang w:eastAsia="en-CA"/>
        </w:rPr>
        <w:t>Put the issue of EMF exposure on the job on the agenda at your upcoming Women’s Committee meeting. </w:t>
      </w:r>
    </w:p>
    <w:p w:rsidR="00890A1C" w:rsidRPr="00C40FA6" w:rsidRDefault="00890A1C" w:rsidP="00890A1C">
      <w:pPr>
        <w:rPr>
          <w:rFonts w:ascii="Muli" w:hAnsi="Muli"/>
          <w:sz w:val="16"/>
          <w:szCs w:val="16"/>
          <w:lang w:eastAsia="en-CA"/>
        </w:rPr>
      </w:pPr>
      <w:r w:rsidRPr="008E3496">
        <w:rPr>
          <w:rFonts w:ascii="Muli" w:hAnsi="Muli"/>
          <w:lang w:eastAsia="en-CA"/>
        </w:rPr>
        <w:t> </w:t>
      </w:r>
    </w:p>
    <w:p w:rsidR="00890A1C" w:rsidRPr="008E3496" w:rsidRDefault="00890A1C" w:rsidP="00890A1C">
      <w:pPr>
        <w:rPr>
          <w:rFonts w:ascii="Muli" w:hAnsi="Muli"/>
          <w:lang w:eastAsia="en-CA"/>
        </w:rPr>
      </w:pPr>
      <w:r w:rsidRPr="008E3496">
        <w:rPr>
          <w:rFonts w:ascii="Muli" w:hAnsi="Muli"/>
          <w:lang w:eastAsia="en-CA"/>
        </w:rPr>
        <w:t xml:space="preserve">If you have any questions, or suggestions for anyone else affiliated with IBEW that I </w:t>
      </w:r>
      <w:proofErr w:type="gramStart"/>
      <w:r w:rsidRPr="008E3496">
        <w:rPr>
          <w:rFonts w:ascii="Muli" w:hAnsi="Muli"/>
          <w:lang w:eastAsia="en-CA"/>
        </w:rPr>
        <w:t>may</w:t>
      </w:r>
      <w:proofErr w:type="gramEnd"/>
      <w:r w:rsidRPr="008E3496">
        <w:rPr>
          <w:rFonts w:ascii="Muli" w:hAnsi="Muli"/>
          <w:lang w:eastAsia="en-CA"/>
        </w:rPr>
        <w:t xml:space="preserve"> share this information with, please don’t hesitate to contact me,</w:t>
      </w:r>
    </w:p>
    <w:p w:rsidR="00890A1C" w:rsidRPr="008E3496" w:rsidRDefault="00890A1C" w:rsidP="00890A1C">
      <w:pPr>
        <w:rPr>
          <w:rFonts w:ascii="Muli" w:hAnsi="Muli"/>
          <w:lang w:eastAsia="en-CA"/>
        </w:rPr>
      </w:pPr>
      <w:r w:rsidRPr="008E3496">
        <w:rPr>
          <w:rFonts w:ascii="Muli" w:hAnsi="Muli"/>
          <w:lang w:eastAsia="en-CA"/>
        </w:rPr>
        <w:t> </w:t>
      </w:r>
    </w:p>
    <w:p w:rsidR="00890A1C" w:rsidRPr="008E3496" w:rsidRDefault="00890A1C" w:rsidP="00890A1C">
      <w:pPr>
        <w:rPr>
          <w:rFonts w:ascii="Muli" w:hAnsi="Muli"/>
          <w:lang w:eastAsia="en-CA"/>
        </w:rPr>
      </w:pPr>
      <w:r w:rsidRPr="008E3496">
        <w:rPr>
          <w:rFonts w:ascii="Muli" w:hAnsi="Muli"/>
          <w:lang w:eastAsia="en-CA"/>
        </w:rPr>
        <w:t>Warmly,</w:t>
      </w:r>
    </w:p>
    <w:p w:rsidR="00890A1C" w:rsidRPr="00BB26FF" w:rsidRDefault="00890A1C" w:rsidP="00890A1C">
      <w:pPr>
        <w:rPr>
          <w:rFonts w:ascii="Muli" w:hAnsi="Muli"/>
          <w:color w:val="FF0000"/>
          <w:u w:val="single"/>
          <w:lang w:eastAsia="en-CA"/>
        </w:rPr>
      </w:pPr>
      <w:r w:rsidRPr="00BB26FF">
        <w:rPr>
          <w:rFonts w:ascii="Muli" w:hAnsi="Muli"/>
          <w:color w:val="FF0000"/>
          <w:u w:val="single"/>
          <w:lang w:eastAsia="en-CA"/>
        </w:rPr>
        <w:t>_</w:t>
      </w:r>
      <w:r w:rsidR="00BB26FF">
        <w:rPr>
          <w:rFonts w:ascii="Muli" w:hAnsi="Muli"/>
          <w:color w:val="FF0000"/>
          <w:u w:val="single"/>
          <w:lang w:eastAsia="en-CA"/>
        </w:rPr>
        <w:t>Sign</w:t>
      </w:r>
      <w:r w:rsidRPr="00BB26FF">
        <w:rPr>
          <w:rFonts w:ascii="Muli" w:hAnsi="Muli"/>
          <w:color w:val="FF0000"/>
          <w:u w:val="single"/>
          <w:lang w:eastAsia="en-CA"/>
        </w:rPr>
        <w:t>_____</w:t>
      </w:r>
    </w:p>
    <w:p w:rsidR="00890A1C" w:rsidRPr="00BB26FF" w:rsidRDefault="00BB26FF" w:rsidP="00890A1C">
      <w:pPr>
        <w:rPr>
          <w:rFonts w:ascii="Calibri" w:hAnsi="Calibri"/>
          <w:bCs/>
          <w:color w:val="FF0000"/>
          <w:u w:val="single"/>
          <w:lang w:eastAsia="en-CA"/>
        </w:rPr>
      </w:pPr>
      <w:r w:rsidRPr="00BB26FF">
        <w:rPr>
          <w:rFonts w:ascii="Muli" w:hAnsi="Muli"/>
          <w:bCs/>
          <w:color w:val="FF0000"/>
          <w:u w:val="single"/>
          <w:lang w:eastAsia="en-CA"/>
        </w:rPr>
        <w:t xml:space="preserve">Name of Grassroots Group you represent if applicable </w:t>
      </w:r>
    </w:p>
    <w:p w:rsidR="00890A1C" w:rsidRPr="004C2337" w:rsidRDefault="00890A1C" w:rsidP="00890A1C">
      <w:pPr>
        <w:jc w:val="center"/>
        <w:rPr>
          <w:rFonts w:ascii="Calibri" w:hAnsi="Calibri"/>
          <w:b/>
          <w:bCs/>
          <w:color w:val="000000"/>
          <w:sz w:val="32"/>
          <w:szCs w:val="32"/>
          <w:lang w:eastAsia="en-CA"/>
        </w:rPr>
      </w:pPr>
      <w:r w:rsidRPr="004C2337">
        <w:rPr>
          <w:rFonts w:ascii="Calibri" w:hAnsi="Calibri"/>
          <w:b/>
          <w:bCs/>
          <w:color w:val="000000"/>
          <w:sz w:val="32"/>
          <w:szCs w:val="32"/>
          <w:lang w:eastAsia="en-CA"/>
        </w:rPr>
        <w:lastRenderedPageBreak/>
        <w:t>The</w:t>
      </w:r>
      <w:r w:rsidR="008E3496">
        <w:rPr>
          <w:rFonts w:ascii="Calibri" w:hAnsi="Calibri"/>
          <w:b/>
          <w:bCs/>
          <w:color w:val="000000"/>
          <w:sz w:val="32"/>
          <w:szCs w:val="32"/>
          <w:lang w:eastAsia="en-CA"/>
        </w:rPr>
        <w:t xml:space="preserve"> Hazards Microcells</w:t>
      </w:r>
      <w:r w:rsidRPr="004C2337">
        <w:rPr>
          <w:rFonts w:ascii="Calibri" w:hAnsi="Calibri"/>
          <w:b/>
          <w:bCs/>
          <w:color w:val="000000"/>
          <w:sz w:val="32"/>
          <w:szCs w:val="32"/>
          <w:lang w:eastAsia="en-CA"/>
        </w:rPr>
        <w:t xml:space="preserve"> </w:t>
      </w:r>
      <w:r w:rsidR="008E3496">
        <w:rPr>
          <w:rFonts w:ascii="Calibri" w:hAnsi="Calibri"/>
          <w:b/>
          <w:bCs/>
          <w:color w:val="000000"/>
          <w:sz w:val="32"/>
          <w:szCs w:val="32"/>
          <w:lang w:eastAsia="en-CA"/>
        </w:rPr>
        <w:t>&amp; 5G P</w:t>
      </w:r>
      <w:r w:rsidR="00082921">
        <w:rPr>
          <w:rFonts w:ascii="Calibri" w:hAnsi="Calibri"/>
          <w:b/>
          <w:bCs/>
          <w:color w:val="000000"/>
          <w:sz w:val="32"/>
          <w:szCs w:val="32"/>
          <w:lang w:eastAsia="en-CA"/>
        </w:rPr>
        <w:t xml:space="preserve">ose to Utility </w:t>
      </w:r>
      <w:proofErr w:type="spellStart"/>
      <w:r w:rsidR="00082921">
        <w:rPr>
          <w:rFonts w:ascii="Calibri" w:hAnsi="Calibri"/>
          <w:b/>
          <w:bCs/>
          <w:color w:val="000000"/>
          <w:sz w:val="32"/>
          <w:szCs w:val="32"/>
          <w:lang w:eastAsia="en-CA"/>
        </w:rPr>
        <w:t>Linew</w:t>
      </w:r>
      <w:r w:rsidRPr="004C2337">
        <w:rPr>
          <w:rFonts w:ascii="Calibri" w:hAnsi="Calibri"/>
          <w:b/>
          <w:bCs/>
          <w:color w:val="000000"/>
          <w:sz w:val="32"/>
          <w:szCs w:val="32"/>
          <w:lang w:eastAsia="en-CA"/>
        </w:rPr>
        <w:t>orkers</w:t>
      </w:r>
      <w:proofErr w:type="spellEnd"/>
    </w:p>
    <w:p w:rsidR="00890A1C" w:rsidRDefault="00890A1C" w:rsidP="00890A1C">
      <w:pPr>
        <w:rPr>
          <w:rFonts w:ascii="Calibri" w:hAnsi="Calibri"/>
          <w:b/>
          <w:bCs/>
          <w:color w:val="000000"/>
          <w:lang w:eastAsia="en-CA"/>
        </w:rPr>
      </w:pPr>
    </w:p>
    <w:p w:rsidR="00890A1C" w:rsidRPr="00237958" w:rsidRDefault="00890A1C" w:rsidP="00890A1C">
      <w:pPr>
        <w:rPr>
          <w:rFonts w:ascii="Ubuntu" w:hAnsi="Ubuntu"/>
          <w:color w:val="000000"/>
          <w:lang w:eastAsia="en-CA"/>
        </w:rPr>
      </w:pPr>
      <w:r w:rsidRPr="00237958">
        <w:rPr>
          <w:rFonts w:ascii="Ubuntu" w:hAnsi="Ubuntu"/>
          <w:b/>
          <w:bCs/>
          <w:color w:val="000000"/>
          <w:lang w:eastAsia="en-CA"/>
        </w:rPr>
        <w:t>The Issue</w:t>
      </w:r>
    </w:p>
    <w:p w:rsidR="00890A1C" w:rsidRPr="008E3496" w:rsidRDefault="00890A1C" w:rsidP="00890A1C">
      <w:pPr>
        <w:rPr>
          <w:rFonts w:ascii="Calibri" w:hAnsi="Calibri"/>
          <w:color w:val="000000"/>
          <w:sz w:val="16"/>
          <w:szCs w:val="16"/>
          <w:lang w:eastAsia="en-CA"/>
        </w:rPr>
      </w:pPr>
      <w:r w:rsidRPr="00237958">
        <w:rPr>
          <w:rFonts w:ascii="Calibri" w:hAnsi="Calibri"/>
          <w:b/>
          <w:bCs/>
          <w:color w:val="000000"/>
          <w:lang w:eastAsia="en-CA"/>
        </w:rPr>
        <w:t> </w:t>
      </w:r>
    </w:p>
    <w:p w:rsidR="00890A1C" w:rsidRPr="00237958" w:rsidRDefault="00890A1C" w:rsidP="00890A1C">
      <w:pPr>
        <w:rPr>
          <w:rFonts w:ascii="Calibri" w:hAnsi="Calibri"/>
          <w:color w:val="000000"/>
          <w:lang w:eastAsia="en-CA"/>
        </w:rPr>
      </w:pPr>
      <w:r w:rsidRPr="00237958">
        <w:rPr>
          <w:rFonts w:ascii="Calibri" w:hAnsi="Calibri"/>
          <w:i/>
          <w:iCs/>
          <w:color w:val="000000"/>
          <w:lang w:eastAsia="en-CA"/>
        </w:rPr>
        <w:t>Innovation</w:t>
      </w:r>
      <w:r w:rsidRPr="00237958">
        <w:rPr>
          <w:rFonts w:ascii="Calibri" w:hAnsi="Calibri"/>
          <w:color w:val="000000"/>
          <w:lang w:eastAsia="en-CA"/>
        </w:rPr>
        <w:t>, </w:t>
      </w:r>
      <w:r w:rsidR="00BB26FF">
        <w:rPr>
          <w:rFonts w:ascii="Calibri" w:hAnsi="Calibri"/>
          <w:i/>
          <w:iCs/>
          <w:color w:val="000000"/>
          <w:lang w:eastAsia="en-CA"/>
        </w:rPr>
        <w:t xml:space="preserve">Science </w:t>
      </w:r>
      <w:r w:rsidRPr="00237958">
        <w:rPr>
          <w:rFonts w:ascii="Calibri" w:hAnsi="Calibri"/>
          <w:i/>
          <w:iCs/>
          <w:color w:val="000000"/>
          <w:lang w:eastAsia="en-CA"/>
        </w:rPr>
        <w:t xml:space="preserve">and </w:t>
      </w:r>
      <w:r w:rsidR="00BB26FF">
        <w:rPr>
          <w:rFonts w:ascii="Calibri" w:hAnsi="Calibri"/>
          <w:i/>
          <w:iCs/>
          <w:color w:val="000000"/>
          <w:lang w:eastAsia="en-CA"/>
        </w:rPr>
        <w:t xml:space="preserve">Industry </w:t>
      </w:r>
      <w:r w:rsidRPr="00237958">
        <w:rPr>
          <w:rFonts w:ascii="Calibri" w:hAnsi="Calibri"/>
          <w:i/>
          <w:iCs/>
          <w:color w:val="000000"/>
          <w:lang w:eastAsia="en-CA"/>
        </w:rPr>
        <w:t>Canada</w:t>
      </w:r>
      <w:r w:rsidR="00BB26FF">
        <w:rPr>
          <w:rFonts w:ascii="Calibri" w:hAnsi="Calibri"/>
          <w:color w:val="000000"/>
          <w:lang w:eastAsia="en-CA"/>
        </w:rPr>
        <w:t> (ISI</w:t>
      </w:r>
      <w:r w:rsidRPr="00237958">
        <w:rPr>
          <w:rFonts w:ascii="Calibri" w:hAnsi="Calibri"/>
          <w:color w:val="000000"/>
          <w:lang w:eastAsia="en-CA"/>
        </w:rPr>
        <w:t xml:space="preserve">) is allowing utility and light poles to </w:t>
      </w:r>
      <w:proofErr w:type="gramStart"/>
      <w:r w:rsidRPr="00237958">
        <w:rPr>
          <w:rFonts w:ascii="Calibri" w:hAnsi="Calibri"/>
          <w:color w:val="000000"/>
          <w:lang w:eastAsia="en-CA"/>
        </w:rPr>
        <w:t>be converted</w:t>
      </w:r>
      <w:proofErr w:type="gramEnd"/>
      <w:r w:rsidRPr="00237958">
        <w:rPr>
          <w:rFonts w:ascii="Calibri" w:hAnsi="Calibri"/>
          <w:color w:val="000000"/>
          <w:lang w:eastAsia="en-CA"/>
        </w:rPr>
        <w:t xml:space="preserve"> into “small cell” or microcell towers without any public consultation.</w:t>
      </w:r>
      <w:r w:rsidRPr="00237958">
        <w:rPr>
          <w:rFonts w:ascii="Calibri" w:hAnsi="Calibri"/>
          <w:b/>
          <w:bCs/>
          <w:color w:val="000000"/>
          <w:lang w:eastAsia="en-CA"/>
        </w:rPr>
        <w:t>  </w:t>
      </w:r>
      <w:r w:rsidRPr="00237958">
        <w:rPr>
          <w:rFonts w:ascii="Calibri" w:hAnsi="Calibri"/>
          <w:color w:val="000000"/>
          <w:lang w:eastAsia="en-CA"/>
        </w:rPr>
        <w:t xml:space="preserve">As a result, </w:t>
      </w:r>
      <w:r w:rsidRPr="00F726D5">
        <w:rPr>
          <w:rFonts w:ascii="Calibri" w:hAnsi="Calibri"/>
          <w:b/>
          <w:color w:val="000000"/>
          <w:lang w:eastAsia="en-CA"/>
        </w:rPr>
        <w:t>up to five microcells may be, or have been, installed on every residential street</w:t>
      </w:r>
      <w:r w:rsidRPr="00F726D5">
        <w:rPr>
          <w:rFonts w:ascii="Calibri" w:hAnsi="Calibri"/>
          <w:b/>
          <w:bCs/>
          <w:color w:val="000000"/>
          <w:lang w:eastAsia="en-CA"/>
        </w:rPr>
        <w:t>.</w:t>
      </w:r>
      <w:r w:rsidRPr="00237958">
        <w:rPr>
          <w:rFonts w:ascii="Calibri" w:hAnsi="Calibri"/>
          <w:b/>
          <w:bCs/>
          <w:color w:val="000000"/>
          <w:lang w:eastAsia="en-CA"/>
        </w:rPr>
        <w:t> </w:t>
      </w:r>
    </w:p>
    <w:p w:rsidR="00890A1C" w:rsidRPr="008E3496" w:rsidRDefault="00890A1C" w:rsidP="00890A1C">
      <w:pPr>
        <w:rPr>
          <w:rFonts w:ascii="Calibri" w:hAnsi="Calibri"/>
          <w:color w:val="000000"/>
          <w:sz w:val="16"/>
          <w:szCs w:val="16"/>
          <w:lang w:eastAsia="en-CA"/>
        </w:rPr>
      </w:pPr>
      <w:r w:rsidRPr="00237958">
        <w:rPr>
          <w:rFonts w:ascii="Calibri" w:hAnsi="Calibri"/>
          <w:b/>
          <w:bCs/>
          <w:color w:val="000000"/>
          <w:lang w:eastAsia="en-CA"/>
        </w:rPr>
        <w:t> </w:t>
      </w:r>
    </w:p>
    <w:p w:rsidR="00890A1C" w:rsidRPr="00237958" w:rsidRDefault="00890A1C" w:rsidP="00890A1C">
      <w:pPr>
        <w:rPr>
          <w:rFonts w:ascii="Ubuntu" w:hAnsi="Ubuntu"/>
          <w:color w:val="000000"/>
          <w:lang w:eastAsia="en-CA"/>
        </w:rPr>
      </w:pPr>
      <w:proofErr w:type="gramStart"/>
      <w:r w:rsidRPr="00237958">
        <w:rPr>
          <w:rFonts w:ascii="Ubuntu" w:hAnsi="Ubuntu"/>
          <w:b/>
          <w:bCs/>
          <w:color w:val="000000"/>
          <w:lang w:eastAsia="en-CA"/>
        </w:rPr>
        <w:t>Why the Concern?</w:t>
      </w:r>
      <w:proofErr w:type="gramEnd"/>
    </w:p>
    <w:p w:rsidR="00890A1C" w:rsidRPr="008E3496" w:rsidRDefault="00890A1C" w:rsidP="00890A1C">
      <w:pPr>
        <w:rPr>
          <w:rFonts w:ascii="Calibri" w:hAnsi="Calibri"/>
          <w:color w:val="000000"/>
          <w:sz w:val="16"/>
          <w:szCs w:val="16"/>
          <w:lang w:eastAsia="en-CA"/>
        </w:rPr>
      </w:pPr>
      <w:r w:rsidRPr="008E3496">
        <w:rPr>
          <w:rFonts w:ascii="Calibri" w:hAnsi="Calibri"/>
          <w:b/>
          <w:bCs/>
          <w:color w:val="000000"/>
          <w:sz w:val="16"/>
          <w:szCs w:val="16"/>
          <w:lang w:eastAsia="en-CA"/>
        </w:rPr>
        <w:t> </w:t>
      </w:r>
    </w:p>
    <w:p w:rsidR="00890A1C" w:rsidRPr="00237958" w:rsidRDefault="00890A1C" w:rsidP="00890A1C">
      <w:pPr>
        <w:rPr>
          <w:rFonts w:ascii="Calibri" w:hAnsi="Calibri"/>
          <w:color w:val="000000"/>
          <w:lang w:eastAsia="en-CA"/>
        </w:rPr>
      </w:pPr>
      <w:r w:rsidRPr="00F726D5">
        <w:rPr>
          <w:rFonts w:ascii="Calibri" w:hAnsi="Calibri"/>
          <w:b/>
          <w:color w:val="000000"/>
          <w:lang w:eastAsia="en-CA"/>
        </w:rPr>
        <w:t>Utility electrical workers are, or soon will be, working on or near “small cell” towers all the time.</w:t>
      </w:r>
      <w:r w:rsidRPr="00237958">
        <w:rPr>
          <w:rFonts w:ascii="Calibri" w:hAnsi="Calibri"/>
          <w:color w:val="000000"/>
          <w:lang w:eastAsia="en-CA"/>
        </w:rPr>
        <w:t xml:space="preserve"> This routine exposure to hazardous </w:t>
      </w:r>
      <w:r w:rsidRPr="00F726D5">
        <w:rPr>
          <w:rFonts w:ascii="Calibri" w:hAnsi="Calibri"/>
          <w:b/>
          <w:color w:val="000000"/>
          <w:lang w:eastAsia="en-CA"/>
        </w:rPr>
        <w:t>microwave EMF emissions poses a great risk of injury and disability,</w:t>
      </w:r>
      <w:r w:rsidRPr="00237958">
        <w:rPr>
          <w:rFonts w:ascii="Calibri" w:hAnsi="Calibri"/>
          <w:color w:val="000000"/>
          <w:lang w:eastAsia="en-CA"/>
        </w:rPr>
        <w:t xml:space="preserve"> additionally so because “small cell” towers are being constructed next to our homes, allowing workers no rest or recovery time. Fire fighters in California </w:t>
      </w:r>
      <w:proofErr w:type="gramStart"/>
      <w:r w:rsidRPr="00237958">
        <w:rPr>
          <w:rFonts w:ascii="Calibri" w:hAnsi="Calibri"/>
          <w:color w:val="000000"/>
          <w:lang w:eastAsia="en-CA"/>
        </w:rPr>
        <w:t>have been granted</w:t>
      </w:r>
      <w:proofErr w:type="gramEnd"/>
      <w:r w:rsidRPr="00237958">
        <w:rPr>
          <w:rFonts w:ascii="Calibri" w:hAnsi="Calibri"/>
          <w:color w:val="000000"/>
          <w:lang w:eastAsia="en-CA"/>
        </w:rPr>
        <w:t xml:space="preserve"> an exemption from having these towers installed on their fire halls due to the health hazards they pose.</w:t>
      </w:r>
    </w:p>
    <w:p w:rsidR="00890A1C" w:rsidRPr="008E3496" w:rsidRDefault="00890A1C" w:rsidP="00890A1C">
      <w:pPr>
        <w:rPr>
          <w:rFonts w:ascii="Calibri" w:hAnsi="Calibri"/>
          <w:color w:val="000000"/>
          <w:sz w:val="16"/>
          <w:szCs w:val="16"/>
          <w:lang w:eastAsia="en-CA"/>
        </w:rPr>
      </w:pPr>
      <w:r w:rsidRPr="00237958">
        <w:rPr>
          <w:rFonts w:ascii="Calibri" w:hAnsi="Calibri"/>
          <w:b/>
          <w:bCs/>
          <w:color w:val="000000"/>
          <w:lang w:eastAsia="en-CA"/>
        </w:rPr>
        <w:t> </w:t>
      </w:r>
    </w:p>
    <w:p w:rsidR="00890A1C" w:rsidRPr="00237958" w:rsidRDefault="00890A1C" w:rsidP="00890A1C">
      <w:pPr>
        <w:rPr>
          <w:rFonts w:ascii="Ubuntu" w:hAnsi="Ubuntu"/>
          <w:color w:val="000000"/>
          <w:lang w:eastAsia="en-CA"/>
        </w:rPr>
      </w:pPr>
      <w:r w:rsidRPr="00237958">
        <w:rPr>
          <w:rFonts w:ascii="Ubuntu" w:hAnsi="Ubuntu"/>
          <w:b/>
          <w:bCs/>
          <w:color w:val="000000"/>
          <w:lang w:eastAsia="en-CA"/>
        </w:rPr>
        <w:t>Why Firefighters do </w:t>
      </w:r>
      <w:r w:rsidRPr="00237958">
        <w:rPr>
          <w:rFonts w:ascii="Ubuntu" w:hAnsi="Ubuntu"/>
          <w:b/>
          <w:bCs/>
          <w:i/>
          <w:iCs/>
          <w:color w:val="000000"/>
          <w:lang w:eastAsia="en-CA"/>
        </w:rPr>
        <w:t>Not</w:t>
      </w:r>
      <w:r w:rsidRPr="00237958">
        <w:rPr>
          <w:rFonts w:ascii="Ubuntu" w:hAnsi="Ubuntu"/>
          <w:b/>
          <w:bCs/>
          <w:color w:val="000000"/>
          <w:lang w:eastAsia="en-CA"/>
        </w:rPr>
        <w:t> want to Be Exposed to Microcells</w:t>
      </w:r>
      <w:r w:rsidRPr="004C2337">
        <w:rPr>
          <w:rFonts w:ascii="Ubuntu" w:hAnsi="Ubuntu"/>
          <w:b/>
          <w:bCs/>
          <w:color w:val="000000"/>
          <w:lang w:eastAsia="en-CA"/>
        </w:rPr>
        <w:t xml:space="preserve"> or 5G</w:t>
      </w:r>
    </w:p>
    <w:p w:rsidR="00890A1C" w:rsidRPr="008E3496" w:rsidRDefault="00890A1C" w:rsidP="00890A1C">
      <w:pPr>
        <w:rPr>
          <w:rFonts w:ascii="Calibri" w:hAnsi="Calibri"/>
          <w:color w:val="000000"/>
          <w:sz w:val="16"/>
          <w:szCs w:val="16"/>
          <w:lang w:eastAsia="en-CA"/>
        </w:rPr>
      </w:pPr>
      <w:r w:rsidRPr="00237958">
        <w:rPr>
          <w:rFonts w:ascii="Calibri" w:hAnsi="Calibri"/>
          <w:color w:val="000000"/>
          <w:lang w:eastAsia="en-CA"/>
        </w:rPr>
        <w:t> </w:t>
      </w:r>
    </w:p>
    <w:p w:rsidR="00890A1C" w:rsidRPr="00237958" w:rsidRDefault="003A4107" w:rsidP="00890A1C">
      <w:pPr>
        <w:rPr>
          <w:rFonts w:ascii="Calibri" w:hAnsi="Calibri"/>
          <w:color w:val="000000"/>
          <w:lang w:eastAsia="en-CA"/>
        </w:rPr>
      </w:pPr>
      <w:hyperlink r:id="rId7" w:tgtFrame="_blank" w:history="1">
        <w:r w:rsidR="00890A1C" w:rsidRPr="00237958">
          <w:rPr>
            <w:rFonts w:ascii="Calibri" w:hAnsi="Calibri"/>
            <w:color w:val="196AD4"/>
            <w:u w:val="single"/>
            <w:lang w:eastAsia="en-CA"/>
          </w:rPr>
          <w:t xml:space="preserve">Six firefighters living under a cell tower </w:t>
        </w:r>
        <w:proofErr w:type="gramStart"/>
        <w:r w:rsidR="00890A1C" w:rsidRPr="00237958">
          <w:rPr>
            <w:rFonts w:ascii="Calibri" w:hAnsi="Calibri"/>
            <w:color w:val="196AD4"/>
            <w:u w:val="single"/>
            <w:lang w:eastAsia="en-CA"/>
          </w:rPr>
          <w:t>were studied</w:t>
        </w:r>
        <w:proofErr w:type="gramEnd"/>
        <w:r w:rsidR="00890A1C" w:rsidRPr="00237958">
          <w:rPr>
            <w:rFonts w:ascii="Calibri" w:hAnsi="Calibri"/>
            <w:color w:val="196AD4"/>
            <w:u w:val="single"/>
            <w:lang w:eastAsia="en-CA"/>
          </w:rPr>
          <w:t xml:space="preserve"> in 2004</w:t>
        </w:r>
      </w:hyperlink>
      <w:r w:rsidR="00890A1C" w:rsidRPr="00237958">
        <w:rPr>
          <w:rFonts w:ascii="Calibri" w:hAnsi="Calibri"/>
          <w:color w:val="000000"/>
          <w:lang w:eastAsia="en-CA"/>
        </w:rPr>
        <w:t>.</w:t>
      </w:r>
    </w:p>
    <w:p w:rsidR="00890A1C" w:rsidRPr="008E3496" w:rsidRDefault="00890A1C" w:rsidP="00890A1C">
      <w:pPr>
        <w:rPr>
          <w:rFonts w:ascii="Calibri" w:hAnsi="Calibri"/>
          <w:color w:val="000000"/>
          <w:sz w:val="16"/>
          <w:szCs w:val="16"/>
          <w:lang w:eastAsia="en-CA"/>
        </w:rPr>
      </w:pPr>
      <w:r w:rsidRPr="008E3496">
        <w:rPr>
          <w:rFonts w:ascii="Calibri" w:hAnsi="Calibri"/>
          <w:color w:val="000000"/>
          <w:sz w:val="16"/>
          <w:szCs w:val="16"/>
          <w:lang w:eastAsia="en-CA"/>
        </w:rPr>
        <w:t> </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xml:space="preserve">Each of the men who had their brains scanned showed a hyper-excitability of the neurons, or brain cells. This is considered </w:t>
      </w:r>
      <w:proofErr w:type="gramStart"/>
      <w:r w:rsidRPr="00237958">
        <w:rPr>
          <w:rFonts w:ascii="Calibri" w:hAnsi="Calibri"/>
          <w:color w:val="000000"/>
          <w:lang w:eastAsia="en-CA"/>
        </w:rPr>
        <w:t>to be a</w:t>
      </w:r>
      <w:proofErr w:type="gramEnd"/>
      <w:r w:rsidRPr="00237958">
        <w:rPr>
          <w:rFonts w:ascii="Calibri" w:hAnsi="Calibri"/>
          <w:color w:val="000000"/>
          <w:lang w:eastAsia="en-CA"/>
        </w:rPr>
        <w:t xml:space="preserve"> precursor to early cell death and potentially early onset Parkinson's, ALS, and Alzheimer's. Now, 8 years later, two of the men have had psychotic breaks with reality and all are suffering from memory impairment. All the men tested in 2004 had tremors, and some were still in their 20's.</w:t>
      </w:r>
    </w:p>
    <w:p w:rsidR="00890A1C" w:rsidRPr="008E3496" w:rsidRDefault="00890A1C" w:rsidP="00890A1C">
      <w:pPr>
        <w:rPr>
          <w:rFonts w:ascii="Calibri" w:hAnsi="Calibri"/>
          <w:color w:val="000000"/>
          <w:sz w:val="16"/>
          <w:szCs w:val="16"/>
          <w:lang w:eastAsia="en-CA"/>
        </w:rPr>
      </w:pPr>
      <w:r w:rsidRPr="008E3496">
        <w:rPr>
          <w:rFonts w:ascii="Calibri" w:hAnsi="Calibri"/>
          <w:color w:val="000000"/>
          <w:sz w:val="16"/>
          <w:szCs w:val="16"/>
          <w:lang w:eastAsia="en-CA"/>
        </w:rPr>
        <w:t> </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After cell tower activation, these firefighters - among the least likely to admit pain or disability - reported:</w:t>
      </w:r>
    </w:p>
    <w:p w:rsidR="00890A1C" w:rsidRPr="008E3496" w:rsidRDefault="00890A1C" w:rsidP="00890A1C">
      <w:pPr>
        <w:rPr>
          <w:rFonts w:ascii="Calibri" w:hAnsi="Calibri"/>
          <w:color w:val="000000"/>
          <w:sz w:val="16"/>
          <w:szCs w:val="16"/>
          <w:lang w:eastAsia="en-CA"/>
        </w:rPr>
      </w:pPr>
      <w:r w:rsidRPr="00237958">
        <w:rPr>
          <w:rFonts w:ascii="Calibri" w:hAnsi="Calibri"/>
          <w:color w:val="000000"/>
          <w:lang w:eastAsia="en-CA"/>
        </w:rPr>
        <w:t> </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w:t>
      </w:r>
      <w:proofErr w:type="gramStart"/>
      <w:r w:rsidRPr="00237958">
        <w:rPr>
          <w:rFonts w:ascii="Calibri" w:hAnsi="Calibri"/>
          <w:color w:val="000000"/>
          <w:lang w:eastAsia="en-CA"/>
        </w:rPr>
        <w:t>mental</w:t>
      </w:r>
      <w:proofErr w:type="gramEnd"/>
      <w:r w:rsidRPr="00237958">
        <w:rPr>
          <w:rFonts w:ascii="Calibri" w:hAnsi="Calibri"/>
          <w:color w:val="000000"/>
          <w:lang w:eastAsia="en-CA"/>
        </w:rPr>
        <w:t xml:space="preserve"> confusion and difficulty concentrating</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w:t>
      </w:r>
      <w:proofErr w:type="gramStart"/>
      <w:r w:rsidRPr="00237958">
        <w:rPr>
          <w:rFonts w:ascii="Calibri" w:hAnsi="Calibri"/>
          <w:color w:val="000000"/>
          <w:lang w:eastAsia="en-CA"/>
        </w:rPr>
        <w:t>lack</w:t>
      </w:r>
      <w:proofErr w:type="gramEnd"/>
      <w:r w:rsidRPr="00237958">
        <w:rPr>
          <w:rFonts w:ascii="Calibri" w:hAnsi="Calibri"/>
          <w:color w:val="000000"/>
          <w:lang w:eastAsia="en-CA"/>
        </w:rPr>
        <w:t xml:space="preserve"> of focus and motivation</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w:t>
      </w:r>
      <w:proofErr w:type="gramStart"/>
      <w:r w:rsidRPr="00237958">
        <w:rPr>
          <w:rFonts w:ascii="Calibri" w:hAnsi="Calibri"/>
          <w:color w:val="000000"/>
          <w:lang w:eastAsia="en-CA"/>
        </w:rPr>
        <w:t>memory</w:t>
      </w:r>
      <w:proofErr w:type="gramEnd"/>
      <w:r w:rsidRPr="00237958">
        <w:rPr>
          <w:rFonts w:ascii="Calibri" w:hAnsi="Calibri"/>
          <w:color w:val="000000"/>
          <w:lang w:eastAsia="en-CA"/>
        </w:rPr>
        <w:t xml:space="preserve"> loss</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w:t>
      </w:r>
      <w:proofErr w:type="gramStart"/>
      <w:r w:rsidRPr="00237958">
        <w:rPr>
          <w:rFonts w:ascii="Calibri" w:hAnsi="Calibri"/>
          <w:color w:val="000000"/>
          <w:lang w:eastAsia="en-CA"/>
        </w:rPr>
        <w:t>mood</w:t>
      </w:r>
      <w:proofErr w:type="gramEnd"/>
      <w:r w:rsidRPr="00237958">
        <w:rPr>
          <w:rFonts w:ascii="Calibri" w:hAnsi="Calibri"/>
          <w:color w:val="000000"/>
          <w:lang w:eastAsia="en-CA"/>
        </w:rPr>
        <w:t xml:space="preserve"> swings including depression, anger</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sleep disruption and lack of alertness</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w:t>
      </w:r>
      <w:proofErr w:type="gramStart"/>
      <w:r w:rsidRPr="00237958">
        <w:rPr>
          <w:rFonts w:ascii="Calibri" w:hAnsi="Calibri"/>
          <w:color w:val="000000"/>
          <w:lang w:eastAsia="en-CA"/>
        </w:rPr>
        <w:t>chronic</w:t>
      </w:r>
      <w:proofErr w:type="gramEnd"/>
      <w:r w:rsidRPr="00237958">
        <w:rPr>
          <w:rFonts w:ascii="Calibri" w:hAnsi="Calibri"/>
          <w:color w:val="000000"/>
          <w:lang w:eastAsia="en-CA"/>
        </w:rPr>
        <w:t xml:space="preserve"> headaches</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w:t>
      </w:r>
      <w:proofErr w:type="gramStart"/>
      <w:r w:rsidRPr="00237958">
        <w:rPr>
          <w:rFonts w:ascii="Calibri" w:hAnsi="Calibri"/>
          <w:color w:val="000000"/>
          <w:lang w:eastAsia="en-CA"/>
        </w:rPr>
        <w:t>vertigo</w:t>
      </w:r>
      <w:proofErr w:type="gramEnd"/>
    </w:p>
    <w:p w:rsidR="00890A1C" w:rsidRPr="00237958" w:rsidRDefault="00890A1C" w:rsidP="00890A1C">
      <w:pPr>
        <w:rPr>
          <w:rFonts w:ascii="Calibri" w:hAnsi="Calibri"/>
          <w:color w:val="000000"/>
          <w:lang w:eastAsia="en-CA"/>
        </w:rPr>
      </w:pPr>
      <w:r w:rsidRPr="00237958">
        <w:rPr>
          <w:rFonts w:ascii="Calibri" w:hAnsi="Calibri"/>
          <w:color w:val="000000"/>
          <w:lang w:eastAsia="en-CA"/>
        </w:rPr>
        <w:t>• ringing in the ears</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w:t>
      </w:r>
    </w:p>
    <w:p w:rsidR="00890A1C" w:rsidRPr="00F726D5" w:rsidRDefault="00890A1C" w:rsidP="00890A1C">
      <w:pPr>
        <w:rPr>
          <w:rFonts w:ascii="Calibri" w:hAnsi="Calibri"/>
          <w:b/>
          <w:color w:val="000000"/>
          <w:lang w:eastAsia="en-CA"/>
        </w:rPr>
      </w:pPr>
      <w:r w:rsidRPr="00237958">
        <w:rPr>
          <w:rFonts w:ascii="Calibri" w:hAnsi="Calibri"/>
          <w:color w:val="000000"/>
          <w:lang w:eastAsia="en-CA"/>
        </w:rPr>
        <w:t xml:space="preserve">They </w:t>
      </w:r>
      <w:proofErr w:type="gramStart"/>
      <w:r w:rsidRPr="00237958">
        <w:rPr>
          <w:rFonts w:ascii="Calibri" w:hAnsi="Calibri"/>
          <w:color w:val="000000"/>
          <w:lang w:eastAsia="en-CA"/>
        </w:rPr>
        <w:t>weren’t</w:t>
      </w:r>
      <w:proofErr w:type="gramEnd"/>
      <w:r w:rsidRPr="00237958">
        <w:rPr>
          <w:rFonts w:ascii="Calibri" w:hAnsi="Calibri"/>
          <w:color w:val="000000"/>
          <w:lang w:eastAsia="en-CA"/>
        </w:rPr>
        <w:t xml:space="preserve"> working on cell towers. </w:t>
      </w:r>
      <w:r w:rsidRPr="00F726D5">
        <w:rPr>
          <w:rFonts w:ascii="Calibri" w:hAnsi="Calibri"/>
          <w:b/>
          <w:color w:val="000000"/>
          <w:lang w:eastAsia="en-CA"/>
        </w:rPr>
        <w:t xml:space="preserve">They </w:t>
      </w:r>
      <w:proofErr w:type="gramStart"/>
      <w:r w:rsidRPr="00F726D5">
        <w:rPr>
          <w:rFonts w:ascii="Calibri" w:hAnsi="Calibri"/>
          <w:b/>
          <w:color w:val="000000"/>
          <w:lang w:eastAsia="en-CA"/>
        </w:rPr>
        <w:t>weren’t</w:t>
      </w:r>
      <w:proofErr w:type="gramEnd"/>
      <w:r w:rsidRPr="00F726D5">
        <w:rPr>
          <w:rFonts w:ascii="Calibri" w:hAnsi="Calibri"/>
          <w:b/>
          <w:color w:val="000000"/>
          <w:lang w:eastAsia="en-CA"/>
        </w:rPr>
        <w:t xml:space="preserve"> subjected to the intense daily exposure which utility workers currently or will soon face. But </w:t>
      </w:r>
      <w:proofErr w:type="gramStart"/>
      <w:r w:rsidRPr="00F726D5">
        <w:rPr>
          <w:rFonts w:ascii="Calibri" w:hAnsi="Calibri"/>
          <w:b/>
          <w:color w:val="000000"/>
          <w:lang w:eastAsia="en-CA"/>
        </w:rPr>
        <w:t>as a result</w:t>
      </w:r>
      <w:proofErr w:type="gramEnd"/>
      <w:r w:rsidRPr="00F726D5">
        <w:rPr>
          <w:rFonts w:ascii="Calibri" w:hAnsi="Calibri"/>
          <w:b/>
          <w:color w:val="000000"/>
          <w:lang w:eastAsia="en-CA"/>
        </w:rPr>
        <w:t xml:space="preserve"> of the health hazards revealed in this study, firefighters internationally adopted a resolution calling for no more cell towers on their fire houses.</w:t>
      </w:r>
    </w:p>
    <w:p w:rsidR="00890A1C" w:rsidRPr="008E3496" w:rsidRDefault="00890A1C" w:rsidP="00890A1C">
      <w:pPr>
        <w:rPr>
          <w:rFonts w:ascii="Calibri" w:hAnsi="Calibri"/>
          <w:color w:val="000000"/>
          <w:sz w:val="16"/>
          <w:szCs w:val="16"/>
          <w:lang w:eastAsia="en-CA"/>
        </w:rPr>
      </w:pPr>
      <w:r w:rsidRPr="008E3496">
        <w:rPr>
          <w:rFonts w:ascii="Calibri" w:hAnsi="Calibri"/>
          <w:b/>
          <w:bCs/>
          <w:color w:val="000000"/>
          <w:sz w:val="16"/>
          <w:szCs w:val="16"/>
          <w:lang w:eastAsia="en-CA"/>
        </w:rPr>
        <w:t> </w:t>
      </w:r>
    </w:p>
    <w:p w:rsidR="00F726D5" w:rsidRDefault="00F726D5" w:rsidP="00890A1C">
      <w:pPr>
        <w:rPr>
          <w:rFonts w:ascii="Ubuntu" w:hAnsi="Ubuntu"/>
          <w:b/>
          <w:bCs/>
          <w:color w:val="000000"/>
          <w:lang w:eastAsia="en-CA"/>
        </w:rPr>
      </w:pPr>
    </w:p>
    <w:p w:rsidR="00890A1C" w:rsidRPr="00237958" w:rsidRDefault="00890A1C" w:rsidP="00890A1C">
      <w:pPr>
        <w:rPr>
          <w:rFonts w:ascii="Ubuntu" w:hAnsi="Ubuntu"/>
          <w:color w:val="000000"/>
          <w:lang w:eastAsia="en-CA"/>
        </w:rPr>
      </w:pPr>
      <w:r w:rsidRPr="00237958">
        <w:rPr>
          <w:rFonts w:ascii="Ubuntu" w:hAnsi="Ubuntu"/>
          <w:b/>
          <w:bCs/>
          <w:color w:val="000000"/>
          <w:lang w:eastAsia="en-CA"/>
        </w:rPr>
        <w:lastRenderedPageBreak/>
        <w:t>What This Means for You</w:t>
      </w:r>
    </w:p>
    <w:p w:rsidR="00890A1C" w:rsidRPr="008E3496" w:rsidRDefault="00890A1C" w:rsidP="00890A1C">
      <w:pPr>
        <w:rPr>
          <w:rFonts w:ascii="Calibri" w:hAnsi="Calibri"/>
          <w:color w:val="000000"/>
          <w:sz w:val="16"/>
          <w:szCs w:val="16"/>
          <w:lang w:eastAsia="en-CA"/>
        </w:rPr>
      </w:pPr>
      <w:r w:rsidRPr="00237958">
        <w:rPr>
          <w:rFonts w:ascii="Calibri" w:hAnsi="Calibri"/>
          <w:color w:val="000000"/>
          <w:lang w:eastAsia="en-CA"/>
        </w:rPr>
        <w:t> </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xml:space="preserve">When considering radiation exposure and your health there are three important things to highlight – proximity, how often you are exposed, and the strength of the electric magnetic frequencies you </w:t>
      </w:r>
      <w:proofErr w:type="gramStart"/>
      <w:r w:rsidRPr="00237958">
        <w:rPr>
          <w:rFonts w:ascii="Calibri" w:hAnsi="Calibri"/>
          <w:color w:val="000000"/>
          <w:lang w:eastAsia="en-CA"/>
        </w:rPr>
        <w:t>are exposed</w:t>
      </w:r>
      <w:proofErr w:type="gramEnd"/>
      <w:r w:rsidRPr="00237958">
        <w:rPr>
          <w:rFonts w:ascii="Calibri" w:hAnsi="Calibri"/>
          <w:color w:val="000000"/>
          <w:lang w:eastAsia="en-CA"/>
        </w:rPr>
        <w:t xml:space="preserve"> to.</w:t>
      </w:r>
    </w:p>
    <w:p w:rsidR="00890A1C" w:rsidRPr="008E3496" w:rsidRDefault="00890A1C" w:rsidP="00890A1C">
      <w:pPr>
        <w:rPr>
          <w:rFonts w:ascii="Calibri" w:hAnsi="Calibri"/>
          <w:color w:val="000000"/>
          <w:sz w:val="16"/>
          <w:szCs w:val="16"/>
          <w:lang w:eastAsia="en-CA"/>
        </w:rPr>
      </w:pPr>
      <w:r w:rsidRPr="00237958">
        <w:rPr>
          <w:rFonts w:ascii="Calibri" w:hAnsi="Calibri"/>
          <w:b/>
          <w:bCs/>
          <w:color w:val="000000"/>
          <w:lang w:eastAsia="en-CA"/>
        </w:rPr>
        <w:t> </w:t>
      </w:r>
    </w:p>
    <w:p w:rsidR="00890A1C" w:rsidRPr="00237958" w:rsidRDefault="00890A1C" w:rsidP="00890A1C">
      <w:pPr>
        <w:rPr>
          <w:rFonts w:ascii="Calibri" w:hAnsi="Calibri"/>
          <w:color w:val="000000"/>
          <w:lang w:eastAsia="en-CA"/>
        </w:rPr>
      </w:pPr>
      <w:proofErr w:type="gramStart"/>
      <w:r w:rsidRPr="00F726D5">
        <w:rPr>
          <w:rFonts w:ascii="Calibri" w:hAnsi="Calibri"/>
          <w:b/>
          <w:color w:val="000000"/>
          <w:lang w:eastAsia="en-CA"/>
        </w:rPr>
        <w:t>Research has found cancer clusters up to ¼ mile away from cell towers, but electrical workers work directly in the beam of the antenna</w:t>
      </w:r>
      <w:r w:rsidRPr="00237958">
        <w:rPr>
          <w:rFonts w:ascii="Calibri" w:hAnsi="Calibri"/>
          <w:color w:val="000000"/>
          <w:lang w:eastAsia="en-CA"/>
        </w:rPr>
        <w:t>, which places them in the envelope of highest microwave exposure.</w:t>
      </w:r>
      <w:proofErr w:type="gramEnd"/>
      <w:r w:rsidRPr="00237958">
        <w:rPr>
          <w:rFonts w:ascii="Calibri" w:hAnsi="Calibri"/>
          <w:color w:val="000000"/>
          <w:lang w:eastAsia="en-CA"/>
        </w:rPr>
        <w:t xml:space="preserve"> Wireless companies </w:t>
      </w:r>
      <w:proofErr w:type="gramStart"/>
      <w:r w:rsidRPr="00237958">
        <w:rPr>
          <w:rFonts w:ascii="Calibri" w:hAnsi="Calibri"/>
          <w:color w:val="000000"/>
          <w:lang w:eastAsia="en-CA"/>
        </w:rPr>
        <w:t>don’t</w:t>
      </w:r>
      <w:proofErr w:type="gramEnd"/>
      <w:r w:rsidRPr="00237958">
        <w:rPr>
          <w:rFonts w:ascii="Calibri" w:hAnsi="Calibri"/>
          <w:color w:val="000000"/>
          <w:lang w:eastAsia="en-CA"/>
        </w:rPr>
        <w:t xml:space="preserve"> turn off power to cell towers when workers are present.</w:t>
      </w:r>
    </w:p>
    <w:p w:rsidR="00890A1C" w:rsidRPr="008E3496" w:rsidRDefault="00890A1C" w:rsidP="00890A1C">
      <w:pPr>
        <w:rPr>
          <w:rFonts w:ascii="Calibri" w:hAnsi="Calibri"/>
          <w:color w:val="000000"/>
          <w:sz w:val="16"/>
          <w:szCs w:val="16"/>
          <w:lang w:eastAsia="en-CA"/>
        </w:rPr>
      </w:pPr>
      <w:r w:rsidRPr="00237958">
        <w:rPr>
          <w:rFonts w:ascii="Calibri" w:hAnsi="Calibri"/>
          <w:color w:val="000000"/>
          <w:lang w:eastAsia="en-CA"/>
        </w:rPr>
        <w:t> </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xml:space="preserve">Independent surveys of microcells installed in Mission, BC have found </w:t>
      </w:r>
      <w:r w:rsidRPr="00F726D5">
        <w:rPr>
          <w:rFonts w:ascii="Calibri" w:hAnsi="Calibri"/>
          <w:b/>
          <w:color w:val="000000"/>
          <w:lang w:eastAsia="en-CA"/>
        </w:rPr>
        <w:t>microcell transmitters may exceed the limits established by </w:t>
      </w:r>
      <w:hyperlink r:id="rId8" w:tgtFrame="_blank" w:history="1">
        <w:r w:rsidRPr="00F726D5">
          <w:rPr>
            <w:rFonts w:ascii="Calibri" w:hAnsi="Calibri"/>
            <w:b/>
            <w:color w:val="196AD4"/>
            <w:u w:val="single"/>
            <w:lang w:eastAsia="en-CA"/>
          </w:rPr>
          <w:t>Health Canada’s Safety Code 6</w:t>
        </w:r>
      </w:hyperlink>
      <w:r w:rsidRPr="00237958">
        <w:rPr>
          <w:rFonts w:ascii="Calibri" w:hAnsi="Calibri"/>
          <w:color w:val="000000"/>
          <w:lang w:eastAsia="en-CA"/>
        </w:rPr>
        <w:t xml:space="preserve">.  These limits, which </w:t>
      </w:r>
      <w:proofErr w:type="gramStart"/>
      <w:r w:rsidRPr="00237958">
        <w:rPr>
          <w:rFonts w:ascii="Calibri" w:hAnsi="Calibri"/>
          <w:color w:val="000000"/>
          <w:lang w:eastAsia="en-CA"/>
        </w:rPr>
        <w:t>are based</w:t>
      </w:r>
      <w:proofErr w:type="gramEnd"/>
      <w:r w:rsidRPr="00237958">
        <w:rPr>
          <w:rFonts w:ascii="Calibri" w:hAnsi="Calibri"/>
          <w:color w:val="000000"/>
          <w:lang w:eastAsia="en-CA"/>
        </w:rPr>
        <w:t xml:space="preserve"> on how much exposure it takes to cause tissue heating, do not take cumulative, long-term, and non-thermal effects into account. As co-location of small cells is encouraged, utility and light poles will likely have more than one set of antennas resulting in even higher microwave exposure levels for workers.</w:t>
      </w:r>
    </w:p>
    <w:p w:rsidR="00890A1C" w:rsidRPr="008E3496" w:rsidRDefault="00890A1C" w:rsidP="00890A1C">
      <w:pPr>
        <w:rPr>
          <w:rFonts w:ascii="Calibri" w:hAnsi="Calibri"/>
          <w:color w:val="000000"/>
          <w:sz w:val="16"/>
          <w:szCs w:val="16"/>
          <w:lang w:eastAsia="en-CA"/>
        </w:rPr>
      </w:pPr>
      <w:r w:rsidRPr="00237958">
        <w:rPr>
          <w:rFonts w:ascii="Calibri" w:hAnsi="Calibri"/>
          <w:color w:val="000000"/>
          <w:lang w:eastAsia="en-CA"/>
        </w:rPr>
        <w:t> </w:t>
      </w:r>
    </w:p>
    <w:p w:rsidR="00890A1C" w:rsidRPr="00237958" w:rsidRDefault="00890A1C" w:rsidP="00890A1C">
      <w:pPr>
        <w:rPr>
          <w:rFonts w:ascii="Ubuntu" w:hAnsi="Ubuntu"/>
          <w:color w:val="000000"/>
          <w:lang w:eastAsia="en-CA"/>
        </w:rPr>
      </w:pPr>
      <w:r w:rsidRPr="00237958">
        <w:rPr>
          <w:rFonts w:ascii="Ubuntu" w:hAnsi="Ubuntu"/>
          <w:b/>
          <w:bCs/>
          <w:color w:val="000000"/>
          <w:lang w:eastAsia="en-CA"/>
        </w:rPr>
        <w:t>Potential Detrimental Affects to Your Health</w:t>
      </w:r>
    </w:p>
    <w:p w:rsidR="00890A1C" w:rsidRPr="008E3496" w:rsidRDefault="00890A1C" w:rsidP="00890A1C">
      <w:pPr>
        <w:rPr>
          <w:rFonts w:ascii="Calibri" w:hAnsi="Calibri"/>
          <w:color w:val="000000"/>
          <w:sz w:val="16"/>
          <w:szCs w:val="16"/>
          <w:lang w:eastAsia="en-CA"/>
        </w:rPr>
      </w:pPr>
      <w:r w:rsidRPr="00237958">
        <w:rPr>
          <w:rFonts w:ascii="Calibri" w:hAnsi="Calibri"/>
          <w:color w:val="000000"/>
          <w:lang w:eastAsia="en-CA"/>
        </w:rPr>
        <w:t> </w:t>
      </w:r>
    </w:p>
    <w:p w:rsidR="00890A1C" w:rsidRPr="00237958" w:rsidRDefault="003A4107" w:rsidP="00890A1C">
      <w:pPr>
        <w:rPr>
          <w:rFonts w:ascii="Calibri" w:hAnsi="Calibri"/>
          <w:color w:val="000000"/>
          <w:lang w:eastAsia="en-CA"/>
        </w:rPr>
      </w:pPr>
      <w:hyperlink r:id="rId9" w:tgtFrame="_blank" w:history="1">
        <w:r w:rsidR="00890A1C">
          <w:rPr>
            <w:rFonts w:ascii="Calibri" w:hAnsi="Calibri"/>
            <w:color w:val="196AD4"/>
            <w:u w:val="single"/>
            <w:lang w:eastAsia="en-CA"/>
          </w:rPr>
          <w:t>Based on ample r</w:t>
        </w:r>
        <w:r w:rsidR="00890A1C" w:rsidRPr="00237958">
          <w:rPr>
            <w:rFonts w:ascii="Calibri" w:hAnsi="Calibri"/>
            <w:color w:val="196AD4"/>
            <w:u w:val="single"/>
            <w:lang w:eastAsia="en-CA"/>
          </w:rPr>
          <w:t>esearch on microwave exposure</w:t>
        </w:r>
      </w:hyperlink>
      <w:r w:rsidR="00890A1C" w:rsidRPr="00237958">
        <w:rPr>
          <w:rFonts w:ascii="Calibri" w:hAnsi="Calibri"/>
          <w:color w:val="000000"/>
          <w:lang w:eastAsia="en-CA"/>
        </w:rPr>
        <w:t xml:space="preserve">, </w:t>
      </w:r>
      <w:r w:rsidR="00890A1C" w:rsidRPr="00F726D5">
        <w:rPr>
          <w:rFonts w:ascii="Calibri" w:hAnsi="Calibri"/>
          <w:b/>
          <w:color w:val="000000"/>
          <w:lang w:eastAsia="en-CA"/>
        </w:rPr>
        <w:t>utility workers working near microcells will be at extreme risk</w:t>
      </w:r>
      <w:r w:rsidR="00890A1C" w:rsidRPr="00237958">
        <w:rPr>
          <w:rFonts w:ascii="Calibri" w:hAnsi="Calibri"/>
          <w:color w:val="000000"/>
          <w:lang w:eastAsia="en-CA"/>
        </w:rPr>
        <w:t xml:space="preserve"> for:</w:t>
      </w:r>
    </w:p>
    <w:p w:rsidR="00890A1C" w:rsidRPr="008E3496" w:rsidRDefault="00890A1C" w:rsidP="008E3496">
      <w:pPr>
        <w:pStyle w:val="ListParagraph"/>
        <w:numPr>
          <w:ilvl w:val="0"/>
          <w:numId w:val="4"/>
        </w:numPr>
        <w:rPr>
          <w:rFonts w:ascii="Calibri" w:hAnsi="Calibri"/>
          <w:color w:val="000000"/>
          <w:lang w:eastAsia="en-CA"/>
        </w:rPr>
      </w:pPr>
      <w:r w:rsidRPr="008E3496">
        <w:rPr>
          <w:rFonts w:ascii="Calibri" w:hAnsi="Calibri"/>
          <w:color w:val="000000"/>
          <w:lang w:eastAsia="en-CA"/>
        </w:rPr>
        <w:t>cancers and tumors, cardiac problems including heart rhythm disturbances, DNA damage, changes in blood, cellular stress and damage, breaches in the blood-brain barrier, neurological damage, brainwave changes and cognitive impacts, strokes, sperm damage, fertility impacts including having children with birth defects, electromagnetic sensitivity (EMS), seizures, blackouts, and what Europeans researchers call “burnout”.</w:t>
      </w:r>
    </w:p>
    <w:p w:rsidR="00890A1C" w:rsidRPr="008E3496" w:rsidRDefault="00890A1C" w:rsidP="00890A1C">
      <w:pPr>
        <w:rPr>
          <w:rFonts w:ascii="Calibri" w:hAnsi="Calibri"/>
          <w:color w:val="000000"/>
          <w:sz w:val="16"/>
          <w:szCs w:val="16"/>
          <w:lang w:eastAsia="en-CA"/>
        </w:rPr>
      </w:pPr>
      <w:r w:rsidRPr="00237958">
        <w:rPr>
          <w:rFonts w:ascii="Calibri" w:hAnsi="Calibri"/>
          <w:color w:val="000000"/>
          <w:lang w:eastAsia="en-CA"/>
        </w:rPr>
        <w:t> </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Electrical workers will likely experience nausea and vomiting, dizziness, headaches and migraines, vision problems including cataracts, insomnia, difficulty concentrating and remembering, impaired immunity, pain, ringing in the ears and other hearing problems, hair loss, and weakness and fatigue. </w:t>
      </w:r>
      <w:hyperlink r:id="rId10" w:tgtFrame="_blank" w:history="1">
        <w:r w:rsidRPr="00237958">
          <w:rPr>
            <w:rFonts w:ascii="Calibri" w:hAnsi="Calibri"/>
            <w:color w:val="196AD4"/>
            <w:u w:val="single"/>
            <w:lang w:eastAsia="en-CA"/>
          </w:rPr>
          <w:t>The international literature from scientists and health care professionals is extensive.</w:t>
        </w:r>
      </w:hyperlink>
    </w:p>
    <w:p w:rsidR="008E3496" w:rsidRPr="00F726D5" w:rsidRDefault="00890A1C" w:rsidP="00890A1C">
      <w:pPr>
        <w:rPr>
          <w:rFonts w:ascii="Calibri" w:hAnsi="Calibri"/>
          <w:color w:val="000000"/>
          <w:lang w:eastAsia="en-CA"/>
        </w:rPr>
      </w:pPr>
      <w:r w:rsidRPr="00237958">
        <w:rPr>
          <w:rFonts w:ascii="Calibri" w:hAnsi="Calibri"/>
          <w:color w:val="000000"/>
          <w:lang w:eastAsia="en-CA"/>
        </w:rPr>
        <w:t> </w:t>
      </w:r>
    </w:p>
    <w:p w:rsidR="00890A1C" w:rsidRPr="00237958" w:rsidRDefault="003A4107" w:rsidP="00890A1C">
      <w:pPr>
        <w:rPr>
          <w:rFonts w:ascii="Calibri" w:hAnsi="Calibri"/>
          <w:color w:val="000000"/>
          <w:lang w:eastAsia="en-CA"/>
        </w:rPr>
      </w:pPr>
      <w:hyperlink r:id="rId11" w:tgtFrame="_blank" w:history="1">
        <w:r w:rsidR="00F726D5">
          <w:rPr>
            <w:rFonts w:ascii="Calibri" w:hAnsi="Calibri"/>
            <w:color w:val="196AD4"/>
            <w:u w:val="single"/>
            <w:lang w:eastAsia="en-CA"/>
          </w:rPr>
          <w:t>In 2016,</w:t>
        </w:r>
        <w:r w:rsidR="00890A1C" w:rsidRPr="00237958">
          <w:rPr>
            <w:rFonts w:ascii="Calibri" w:hAnsi="Calibri"/>
            <w:color w:val="196AD4"/>
            <w:u w:val="single"/>
            <w:lang w:eastAsia="en-CA"/>
          </w:rPr>
          <w:t xml:space="preserve"> the NIH National Toxicology Program announced significant carcinogenic effects from </w:t>
        </w:r>
        <w:proofErr w:type="spellStart"/>
        <w:r w:rsidR="00890A1C" w:rsidRPr="00237958">
          <w:rPr>
            <w:rFonts w:ascii="Calibri" w:hAnsi="Calibri"/>
            <w:color w:val="196AD4"/>
            <w:u w:val="single"/>
            <w:lang w:eastAsia="en-CA"/>
          </w:rPr>
          <w:t>cellphone</w:t>
        </w:r>
        <w:proofErr w:type="spellEnd"/>
        <w:r w:rsidR="00890A1C" w:rsidRPr="00237958">
          <w:rPr>
            <w:rFonts w:ascii="Calibri" w:hAnsi="Calibri"/>
            <w:color w:val="196AD4"/>
            <w:u w:val="single"/>
            <w:lang w:eastAsia="en-CA"/>
          </w:rPr>
          <w:t xml:space="preserve"> exposure levels</w:t>
        </w:r>
      </w:hyperlink>
      <w:r w:rsidR="00890A1C" w:rsidRPr="00237958">
        <w:rPr>
          <w:rFonts w:ascii="Calibri" w:hAnsi="Calibri"/>
          <w:color w:val="000000"/>
          <w:lang w:eastAsia="en-CA"/>
        </w:rPr>
        <w:t> after only two years of exposure -- malignant brain tumors, malignant heart tumors, and precancerous lesions, as well as DNA damage. </w:t>
      </w:r>
    </w:p>
    <w:p w:rsidR="00890A1C" w:rsidRPr="008E3496" w:rsidRDefault="00890A1C" w:rsidP="00890A1C">
      <w:pPr>
        <w:rPr>
          <w:rFonts w:ascii="Ubuntu" w:hAnsi="Ubuntu"/>
          <w:color w:val="000000"/>
          <w:sz w:val="16"/>
          <w:szCs w:val="16"/>
          <w:lang w:eastAsia="en-CA"/>
        </w:rPr>
      </w:pPr>
      <w:r w:rsidRPr="008E3496">
        <w:rPr>
          <w:rFonts w:ascii="Ubuntu" w:hAnsi="Ubuntu"/>
          <w:color w:val="000000"/>
          <w:sz w:val="16"/>
          <w:szCs w:val="16"/>
          <w:lang w:eastAsia="en-CA"/>
        </w:rPr>
        <w:t> </w:t>
      </w:r>
    </w:p>
    <w:p w:rsidR="00890A1C" w:rsidRPr="00237958" w:rsidRDefault="00890A1C" w:rsidP="00890A1C">
      <w:pPr>
        <w:rPr>
          <w:rFonts w:ascii="Calibri" w:hAnsi="Calibri"/>
          <w:color w:val="000000"/>
          <w:lang w:eastAsia="en-CA"/>
        </w:rPr>
      </w:pPr>
      <w:r w:rsidRPr="00237958">
        <w:rPr>
          <w:rFonts w:ascii="Ubuntu" w:hAnsi="Ubuntu"/>
          <w:b/>
          <w:bCs/>
          <w:color w:val="000000"/>
          <w:lang w:eastAsia="en-CA"/>
        </w:rPr>
        <w:t>5G and You</w:t>
      </w:r>
    </w:p>
    <w:p w:rsidR="00890A1C" w:rsidRPr="008E3496" w:rsidRDefault="00890A1C" w:rsidP="00890A1C">
      <w:pPr>
        <w:rPr>
          <w:rFonts w:ascii="Calibri" w:hAnsi="Calibri"/>
          <w:color w:val="000000"/>
          <w:sz w:val="16"/>
          <w:szCs w:val="16"/>
          <w:lang w:eastAsia="en-CA"/>
        </w:rPr>
      </w:pPr>
      <w:r w:rsidRPr="008E3496">
        <w:rPr>
          <w:rFonts w:ascii="Calibri" w:hAnsi="Calibri"/>
          <w:color w:val="000000"/>
          <w:sz w:val="16"/>
          <w:szCs w:val="16"/>
          <w:lang w:eastAsia="en-CA"/>
        </w:rPr>
        <w:t> </w:t>
      </w:r>
    </w:p>
    <w:p w:rsidR="00890A1C" w:rsidRPr="00237958" w:rsidRDefault="00890A1C" w:rsidP="00890A1C">
      <w:pPr>
        <w:rPr>
          <w:rFonts w:ascii="Calibri" w:hAnsi="Calibri"/>
          <w:color w:val="000000"/>
          <w:lang w:eastAsia="en-CA"/>
        </w:rPr>
      </w:pPr>
      <w:r w:rsidRPr="00F726D5">
        <w:rPr>
          <w:rFonts w:ascii="Calibri" w:hAnsi="Calibri"/>
          <w:b/>
          <w:color w:val="000000"/>
          <w:lang w:eastAsia="en-CA"/>
        </w:rPr>
        <w:t>Mi</w:t>
      </w:r>
      <w:r w:rsidR="00F726D5">
        <w:rPr>
          <w:rFonts w:ascii="Calibri" w:hAnsi="Calibri"/>
          <w:b/>
          <w:color w:val="000000"/>
          <w:lang w:eastAsia="en-CA"/>
        </w:rPr>
        <w:t>crocells </w:t>
      </w:r>
      <w:proofErr w:type="gramStart"/>
      <w:r w:rsidR="00F726D5">
        <w:rPr>
          <w:rFonts w:ascii="Calibri" w:hAnsi="Calibri"/>
          <w:b/>
          <w:color w:val="000000"/>
          <w:lang w:eastAsia="en-CA"/>
        </w:rPr>
        <w:t>will be used</w:t>
      </w:r>
      <w:proofErr w:type="gramEnd"/>
      <w:r w:rsidR="00F726D5">
        <w:rPr>
          <w:rFonts w:ascii="Calibri" w:hAnsi="Calibri"/>
          <w:b/>
          <w:color w:val="000000"/>
          <w:lang w:eastAsia="en-CA"/>
        </w:rPr>
        <w:t xml:space="preserve"> for 4G and</w:t>
      </w:r>
      <w:r w:rsidRPr="00F726D5">
        <w:rPr>
          <w:rFonts w:ascii="Calibri" w:hAnsi="Calibri"/>
          <w:b/>
          <w:color w:val="000000"/>
          <w:lang w:eastAsia="en-CA"/>
        </w:rPr>
        <w:t xml:space="preserve"> are being promoted for future 5G use.</w:t>
      </w:r>
      <w:r w:rsidRPr="00237958">
        <w:rPr>
          <w:rFonts w:ascii="Calibri" w:hAnsi="Calibri"/>
          <w:color w:val="000000"/>
          <w:lang w:eastAsia="en-CA"/>
        </w:rPr>
        <w:t> </w:t>
      </w:r>
      <w:hyperlink r:id="rId12" w:tgtFrame="_blank" w:history="1">
        <w:proofErr w:type="gramStart"/>
        <w:r w:rsidRPr="00237958">
          <w:rPr>
            <w:rFonts w:ascii="Calibri" w:hAnsi="Calibri"/>
            <w:color w:val="196AD4"/>
            <w:u w:val="single"/>
            <w:lang w:eastAsia="en-CA"/>
          </w:rPr>
          <w:t>5G</w:t>
        </w:r>
        <w:proofErr w:type="gramEnd"/>
        <w:r w:rsidRPr="00237958">
          <w:rPr>
            <w:rFonts w:ascii="Calibri" w:hAnsi="Calibri"/>
            <w:color w:val="196AD4"/>
            <w:u w:val="single"/>
            <w:lang w:eastAsia="en-CA"/>
          </w:rPr>
          <w:t xml:space="preserve"> frequencies are found in “active denial” systems used by the military and police for crowd control, causing acute burning pain</w:t>
        </w:r>
      </w:hyperlink>
      <w:r w:rsidRPr="00237958">
        <w:rPr>
          <w:rFonts w:ascii="Calibri" w:hAnsi="Calibri"/>
          <w:color w:val="000000"/>
          <w:lang w:eastAsia="en-CA"/>
        </w:rPr>
        <w:t>. Skin reactions – including burns, flushing, rashes, eczema, bruising – already occur with microwave exposure, and </w:t>
      </w:r>
      <w:hyperlink r:id="rId13" w:tgtFrame="_blank" w:history="1">
        <w:r w:rsidRPr="00237958">
          <w:rPr>
            <w:rFonts w:ascii="Calibri" w:hAnsi="Calibri"/>
            <w:color w:val="196AD4"/>
            <w:u w:val="single"/>
            <w:lang w:eastAsia="en-CA"/>
          </w:rPr>
          <w:t xml:space="preserve">sweat ducts act like antennas when exposed to 5G </w:t>
        </w:r>
        <w:r w:rsidRPr="00237958">
          <w:rPr>
            <w:rFonts w:ascii="Calibri" w:hAnsi="Calibri"/>
            <w:color w:val="196AD4"/>
            <w:u w:val="single"/>
            <w:lang w:eastAsia="en-CA"/>
          </w:rPr>
          <w:lastRenderedPageBreak/>
          <w:t>frequencies</w:t>
        </w:r>
      </w:hyperlink>
      <w:r w:rsidRPr="00237958">
        <w:rPr>
          <w:rFonts w:ascii="Calibri" w:hAnsi="Calibri"/>
          <w:color w:val="000000"/>
          <w:lang w:eastAsia="en-CA"/>
        </w:rPr>
        <w:t xml:space="preserve">. </w:t>
      </w:r>
      <w:proofErr w:type="gramStart"/>
      <w:r w:rsidRPr="00237958">
        <w:rPr>
          <w:rFonts w:ascii="Calibri" w:hAnsi="Calibri"/>
          <w:color w:val="000000"/>
          <w:lang w:eastAsia="en-CA"/>
        </w:rPr>
        <w:t>Neurological and cardiac impacts, due in part to nerve receptors in the skin, are predicted by experts</w:t>
      </w:r>
      <w:proofErr w:type="gramEnd"/>
      <w:r w:rsidRPr="00237958">
        <w:rPr>
          <w:rFonts w:ascii="Calibri" w:hAnsi="Calibri"/>
          <w:color w:val="000000"/>
          <w:lang w:eastAsia="en-CA"/>
        </w:rPr>
        <w:t>.</w:t>
      </w:r>
    </w:p>
    <w:p w:rsidR="00890A1C" w:rsidRPr="008E3496" w:rsidRDefault="00890A1C" w:rsidP="00890A1C">
      <w:pPr>
        <w:rPr>
          <w:rFonts w:ascii="Calibri" w:hAnsi="Calibri"/>
          <w:color w:val="000000"/>
          <w:sz w:val="16"/>
          <w:szCs w:val="16"/>
          <w:lang w:eastAsia="en-CA"/>
        </w:rPr>
      </w:pPr>
      <w:r w:rsidRPr="008E3496">
        <w:rPr>
          <w:rFonts w:ascii="Calibri" w:hAnsi="Calibri"/>
          <w:color w:val="000000"/>
          <w:sz w:val="16"/>
          <w:szCs w:val="16"/>
          <w:lang w:eastAsia="en-CA"/>
        </w:rPr>
        <w:t> </w:t>
      </w:r>
    </w:p>
    <w:p w:rsidR="00890A1C" w:rsidRPr="00237958" w:rsidRDefault="00890A1C" w:rsidP="00890A1C">
      <w:pPr>
        <w:rPr>
          <w:rFonts w:ascii="Ubuntu" w:hAnsi="Ubuntu"/>
          <w:color w:val="000000"/>
          <w:lang w:eastAsia="en-CA"/>
        </w:rPr>
      </w:pPr>
      <w:r w:rsidRPr="00237958">
        <w:rPr>
          <w:rFonts w:ascii="Ubuntu" w:hAnsi="Ubuntu"/>
          <w:b/>
          <w:bCs/>
          <w:color w:val="000000"/>
          <w:lang w:eastAsia="en-CA"/>
        </w:rPr>
        <w:t>Microcells and Unions</w:t>
      </w:r>
    </w:p>
    <w:p w:rsidR="00890A1C" w:rsidRPr="008E3496" w:rsidRDefault="00890A1C" w:rsidP="00890A1C">
      <w:pPr>
        <w:rPr>
          <w:rFonts w:ascii="Calibri" w:hAnsi="Calibri"/>
          <w:color w:val="000000"/>
          <w:sz w:val="16"/>
          <w:szCs w:val="16"/>
          <w:lang w:eastAsia="en-CA"/>
        </w:rPr>
      </w:pPr>
      <w:r w:rsidRPr="008E3496">
        <w:rPr>
          <w:rFonts w:ascii="Calibri" w:hAnsi="Calibri"/>
          <w:color w:val="000000"/>
          <w:sz w:val="16"/>
          <w:szCs w:val="16"/>
          <w:lang w:eastAsia="en-CA"/>
        </w:rPr>
        <w:t> </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xml:space="preserve">If utility workers start becoming impaired and then disabled, what happens? </w:t>
      </w:r>
      <w:r w:rsidRPr="00F726D5">
        <w:rPr>
          <w:rFonts w:ascii="Calibri" w:hAnsi="Calibri"/>
          <w:b/>
          <w:color w:val="000000"/>
          <w:lang w:eastAsia="en-CA"/>
        </w:rPr>
        <w:t xml:space="preserve">How much job loss can utility companies absorb before vital maintenance and repair work </w:t>
      </w:r>
      <w:proofErr w:type="gramStart"/>
      <w:r w:rsidRPr="00F726D5">
        <w:rPr>
          <w:rFonts w:ascii="Calibri" w:hAnsi="Calibri"/>
          <w:b/>
          <w:color w:val="000000"/>
          <w:lang w:eastAsia="en-CA"/>
        </w:rPr>
        <w:t>is jeopardized</w:t>
      </w:r>
      <w:proofErr w:type="gramEnd"/>
      <w:r w:rsidRPr="00F726D5">
        <w:rPr>
          <w:rFonts w:ascii="Calibri" w:hAnsi="Calibri"/>
          <w:b/>
          <w:color w:val="000000"/>
          <w:lang w:eastAsia="en-CA"/>
        </w:rPr>
        <w:t>?</w:t>
      </w:r>
      <w:r w:rsidRPr="00237958">
        <w:rPr>
          <w:rFonts w:ascii="Calibri" w:hAnsi="Calibri"/>
          <w:color w:val="000000"/>
          <w:lang w:eastAsia="en-CA"/>
        </w:rPr>
        <w:t xml:space="preserve"> How will </w:t>
      </w:r>
      <w:proofErr w:type="gramStart"/>
      <w:r w:rsidRPr="00237958">
        <w:rPr>
          <w:rFonts w:ascii="Calibri" w:hAnsi="Calibri"/>
          <w:color w:val="000000"/>
          <w:lang w:eastAsia="en-CA"/>
        </w:rPr>
        <w:t>this impact unions</w:t>
      </w:r>
      <w:proofErr w:type="gramEnd"/>
      <w:r w:rsidRPr="00237958">
        <w:rPr>
          <w:rFonts w:ascii="Calibri" w:hAnsi="Calibri"/>
          <w:color w:val="000000"/>
          <w:lang w:eastAsia="en-CA"/>
        </w:rPr>
        <w:t>?</w:t>
      </w:r>
    </w:p>
    <w:p w:rsidR="00890A1C" w:rsidRPr="008E3496" w:rsidRDefault="00890A1C" w:rsidP="00890A1C">
      <w:pPr>
        <w:rPr>
          <w:rFonts w:ascii="Calibri" w:hAnsi="Calibri"/>
          <w:color w:val="000000"/>
          <w:sz w:val="16"/>
          <w:szCs w:val="16"/>
          <w:lang w:eastAsia="en-CA"/>
        </w:rPr>
      </w:pPr>
      <w:r w:rsidRPr="00237958">
        <w:rPr>
          <w:rFonts w:ascii="Calibri" w:hAnsi="Calibri"/>
          <w:color w:val="000000"/>
          <w:lang w:eastAsia="en-CA"/>
        </w:rPr>
        <w:t> </w:t>
      </w:r>
    </w:p>
    <w:p w:rsidR="00890A1C" w:rsidRPr="00237958" w:rsidRDefault="00890A1C" w:rsidP="00890A1C">
      <w:pPr>
        <w:rPr>
          <w:rFonts w:ascii="Ubuntu" w:hAnsi="Ubuntu"/>
          <w:color w:val="000000"/>
          <w:lang w:eastAsia="en-CA"/>
        </w:rPr>
      </w:pPr>
      <w:r w:rsidRPr="00237958">
        <w:rPr>
          <w:rFonts w:ascii="Calibri" w:hAnsi="Calibri"/>
          <w:color w:val="000000"/>
          <w:lang w:eastAsia="en-CA"/>
        </w:rPr>
        <w:t> </w:t>
      </w:r>
      <w:r w:rsidRPr="00237958">
        <w:rPr>
          <w:rFonts w:ascii="Ubuntu" w:hAnsi="Ubuntu"/>
          <w:b/>
          <w:bCs/>
          <w:color w:val="000000"/>
          <w:lang w:eastAsia="en-CA"/>
        </w:rPr>
        <w:t>It Gets Worse....</w:t>
      </w:r>
    </w:p>
    <w:p w:rsidR="00890A1C" w:rsidRPr="008E3496" w:rsidRDefault="00890A1C" w:rsidP="00890A1C">
      <w:pPr>
        <w:rPr>
          <w:rFonts w:ascii="Calibri" w:hAnsi="Calibri"/>
          <w:color w:val="000000"/>
          <w:sz w:val="16"/>
          <w:szCs w:val="16"/>
          <w:lang w:eastAsia="en-CA"/>
        </w:rPr>
      </w:pPr>
      <w:r w:rsidRPr="00237958">
        <w:rPr>
          <w:rFonts w:ascii="Calibri" w:hAnsi="Calibri"/>
          <w:b/>
          <w:bCs/>
          <w:color w:val="000000"/>
          <w:lang w:eastAsia="en-CA"/>
        </w:rPr>
        <w:t> </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xml:space="preserve">Micro wireless antennas </w:t>
      </w:r>
      <w:proofErr w:type="gramStart"/>
      <w:r w:rsidRPr="00237958">
        <w:rPr>
          <w:rFonts w:ascii="Calibri" w:hAnsi="Calibri"/>
          <w:color w:val="000000"/>
          <w:lang w:eastAsia="en-CA"/>
        </w:rPr>
        <w:t>may be installed on or embedded in electrical lines (</w:t>
      </w:r>
      <w:proofErr w:type="spellStart"/>
      <w:r w:rsidRPr="00237958">
        <w:rPr>
          <w:rFonts w:ascii="Calibri" w:hAnsi="Calibri"/>
          <w:color w:val="000000"/>
          <w:lang w:eastAsia="en-CA"/>
        </w:rPr>
        <w:t>powerline</w:t>
      </w:r>
      <w:proofErr w:type="spellEnd"/>
      <w:r w:rsidRPr="00237958">
        <w:rPr>
          <w:rFonts w:ascii="Calibri" w:hAnsi="Calibri"/>
          <w:color w:val="000000"/>
          <w:lang w:eastAsia="en-CA"/>
        </w:rPr>
        <w:t xml:space="preserve"> communication PLC or broadband over </w:t>
      </w:r>
      <w:proofErr w:type="spellStart"/>
      <w:r w:rsidRPr="00237958">
        <w:rPr>
          <w:rFonts w:ascii="Calibri" w:hAnsi="Calibri"/>
          <w:color w:val="000000"/>
          <w:lang w:eastAsia="en-CA"/>
        </w:rPr>
        <w:t>powerline</w:t>
      </w:r>
      <w:proofErr w:type="spellEnd"/>
      <w:r w:rsidRPr="00237958">
        <w:rPr>
          <w:rFonts w:ascii="Calibri" w:hAnsi="Calibri"/>
          <w:color w:val="000000"/>
          <w:lang w:eastAsia="en-CA"/>
        </w:rPr>
        <w:t xml:space="preserve"> BPL)</w:t>
      </w:r>
      <w:proofErr w:type="gramEnd"/>
      <w:r w:rsidRPr="00237958">
        <w:rPr>
          <w:rFonts w:ascii="Calibri" w:hAnsi="Calibri"/>
          <w:color w:val="000000"/>
          <w:lang w:eastAsia="en-CA"/>
        </w:rPr>
        <w:t>. If this happens,</w:t>
      </w:r>
      <w:r>
        <w:rPr>
          <w:rFonts w:ascii="Calibri" w:hAnsi="Calibri"/>
          <w:color w:val="000000"/>
          <w:lang w:eastAsia="en-CA"/>
        </w:rPr>
        <w:t xml:space="preserve"> </w:t>
      </w:r>
      <w:r w:rsidRPr="00237958">
        <w:rPr>
          <w:rFonts w:ascii="Calibri" w:hAnsi="Calibri"/>
          <w:color w:val="000000"/>
          <w:u w:val="single"/>
          <w:lang w:eastAsia="en-CA"/>
        </w:rPr>
        <w:t>utility workers and all electricians will be handling microwave-radiating wires</w:t>
      </w:r>
      <w:r w:rsidRPr="00237958">
        <w:rPr>
          <w:rFonts w:ascii="Calibri" w:hAnsi="Calibri"/>
          <w:color w:val="000000"/>
          <w:lang w:eastAsia="en-CA"/>
        </w:rPr>
        <w:t xml:space="preserve">. </w:t>
      </w:r>
      <w:r w:rsidRPr="00F726D5">
        <w:rPr>
          <w:rFonts w:ascii="Calibri" w:hAnsi="Calibri"/>
          <w:b/>
          <w:color w:val="000000"/>
          <w:lang w:eastAsia="en-CA"/>
        </w:rPr>
        <w:t>Electrical lines will become de facto cell towers.</w:t>
      </w:r>
      <w:r w:rsidRPr="00237958">
        <w:rPr>
          <w:rFonts w:ascii="Calibri" w:hAnsi="Calibri"/>
          <w:color w:val="000000"/>
          <w:lang w:eastAsia="en-CA"/>
        </w:rPr>
        <w:t xml:space="preserve"> This radiation will follow the wires into homes and buildings, and occupants </w:t>
      </w:r>
      <w:proofErr w:type="gramStart"/>
      <w:r w:rsidRPr="00237958">
        <w:rPr>
          <w:rFonts w:ascii="Calibri" w:hAnsi="Calibri"/>
          <w:color w:val="000000"/>
          <w:lang w:eastAsia="en-CA"/>
        </w:rPr>
        <w:t>will be surrounded</w:t>
      </w:r>
      <w:proofErr w:type="gramEnd"/>
      <w:r w:rsidRPr="00237958">
        <w:rPr>
          <w:rFonts w:ascii="Calibri" w:hAnsi="Calibri"/>
          <w:color w:val="000000"/>
          <w:lang w:eastAsia="en-CA"/>
        </w:rPr>
        <w:t xml:space="preserve"> by the emissions constantly. </w:t>
      </w:r>
      <w:hyperlink r:id="rId14" w:tgtFrame="_blank" w:history="1">
        <w:r w:rsidRPr="00237958">
          <w:rPr>
            <w:rFonts w:ascii="Calibri" w:hAnsi="Calibri"/>
            <w:color w:val="196AD4"/>
            <w:u w:val="single"/>
            <w:lang w:eastAsia="en-CA"/>
          </w:rPr>
          <w:t>The Austrian Medical Association and 1500 physicians in Switzerland opposed PLC/BPL because of the enormous health hazards</w:t>
        </w:r>
      </w:hyperlink>
      <w:r w:rsidRPr="00237958">
        <w:rPr>
          <w:rFonts w:ascii="Calibri" w:hAnsi="Calibri"/>
          <w:color w:val="000000"/>
          <w:lang w:eastAsia="en-CA"/>
        </w:rPr>
        <w:t>.</w:t>
      </w:r>
    </w:p>
    <w:p w:rsidR="00890A1C" w:rsidRPr="008E3496" w:rsidRDefault="00890A1C" w:rsidP="00890A1C">
      <w:pPr>
        <w:rPr>
          <w:rFonts w:ascii="Calibri" w:hAnsi="Calibri"/>
          <w:b/>
          <w:bCs/>
          <w:color w:val="000000"/>
          <w:sz w:val="16"/>
          <w:szCs w:val="16"/>
          <w:lang w:eastAsia="en-CA"/>
        </w:rPr>
      </w:pPr>
      <w:r w:rsidRPr="00237958">
        <w:rPr>
          <w:rFonts w:ascii="Calibri" w:hAnsi="Calibri"/>
          <w:b/>
          <w:bCs/>
          <w:color w:val="000000"/>
          <w:lang w:eastAsia="en-CA"/>
        </w:rPr>
        <w:t> </w:t>
      </w:r>
    </w:p>
    <w:p w:rsidR="00890A1C" w:rsidRPr="004C2337" w:rsidRDefault="00890A1C" w:rsidP="00890A1C">
      <w:pPr>
        <w:rPr>
          <w:rFonts w:ascii="Ubuntu" w:hAnsi="Ubuntu"/>
          <w:b/>
          <w:bCs/>
          <w:color w:val="000000"/>
          <w:lang w:eastAsia="en-CA"/>
        </w:rPr>
      </w:pPr>
      <w:r w:rsidRPr="004C2337">
        <w:rPr>
          <w:rFonts w:ascii="Ubuntu" w:hAnsi="Ubuntu"/>
          <w:b/>
          <w:bCs/>
          <w:color w:val="000000"/>
          <w:lang w:eastAsia="en-CA"/>
        </w:rPr>
        <w:t xml:space="preserve">Current Occupational Health </w:t>
      </w:r>
      <w:proofErr w:type="gramStart"/>
      <w:r w:rsidRPr="004C2337">
        <w:rPr>
          <w:rFonts w:ascii="Ubuntu" w:hAnsi="Ubuntu"/>
          <w:b/>
          <w:bCs/>
          <w:color w:val="000000"/>
          <w:lang w:eastAsia="en-CA"/>
        </w:rPr>
        <w:t xml:space="preserve">Regulations </w:t>
      </w:r>
      <w:r>
        <w:rPr>
          <w:rFonts w:ascii="Ubuntu" w:hAnsi="Ubuntu"/>
          <w:b/>
          <w:bCs/>
          <w:color w:val="000000"/>
          <w:lang w:eastAsia="en-CA"/>
        </w:rPr>
        <w:t xml:space="preserve"> Place</w:t>
      </w:r>
      <w:proofErr w:type="gramEnd"/>
      <w:r>
        <w:rPr>
          <w:rFonts w:ascii="Ubuntu" w:hAnsi="Ubuntu"/>
          <w:b/>
          <w:bCs/>
          <w:color w:val="000000"/>
          <w:lang w:eastAsia="en-CA"/>
        </w:rPr>
        <w:t xml:space="preserve"> You in Harm’s Way</w:t>
      </w:r>
    </w:p>
    <w:p w:rsidR="00890A1C" w:rsidRPr="008E3496" w:rsidRDefault="00890A1C" w:rsidP="00890A1C">
      <w:pPr>
        <w:rPr>
          <w:rFonts w:ascii="Calibri" w:hAnsi="Calibri"/>
          <w:b/>
          <w:bCs/>
          <w:color w:val="000000"/>
          <w:sz w:val="16"/>
          <w:szCs w:val="16"/>
          <w:lang w:eastAsia="en-CA"/>
        </w:rPr>
      </w:pPr>
    </w:p>
    <w:p w:rsidR="00890A1C" w:rsidRPr="00736503" w:rsidRDefault="00890A1C" w:rsidP="00890A1C">
      <w:pPr>
        <w:shd w:val="clear" w:color="auto" w:fill="FFFFFF"/>
        <w:rPr>
          <w:rFonts w:ascii="New serif" w:hAnsi="New serif"/>
          <w:color w:val="000000"/>
          <w:lang w:eastAsia="en-CA"/>
        </w:rPr>
      </w:pPr>
      <w:r w:rsidRPr="00D82F07">
        <w:rPr>
          <w:rStyle w:val="Emphasis"/>
          <w:rFonts w:ascii="Calibri" w:hAnsi="Calibri" w:cs="Arial"/>
          <w:bCs/>
          <w:i w:val="0"/>
          <w:iCs w:val="0"/>
          <w:shd w:val="clear" w:color="auto" w:fill="FFFFFF"/>
        </w:rPr>
        <w:t xml:space="preserve">In 2011, </w:t>
      </w:r>
      <w:proofErr w:type="gramStart"/>
      <w:r w:rsidRPr="00F726D5">
        <w:rPr>
          <w:rStyle w:val="Emphasis"/>
          <w:rFonts w:ascii="Calibri" w:hAnsi="Calibri" w:cs="Arial"/>
          <w:b/>
          <w:bCs/>
          <w:i w:val="0"/>
          <w:iCs w:val="0"/>
          <w:shd w:val="clear" w:color="auto" w:fill="FFFFFF"/>
        </w:rPr>
        <w:t>R</w:t>
      </w:r>
      <w:r w:rsidRPr="00F726D5">
        <w:rPr>
          <w:rFonts w:ascii="Calibri" w:hAnsi="Calibri" w:cs="Arial"/>
          <w:b/>
          <w:shd w:val="clear" w:color="auto" w:fill="FFFFFF"/>
        </w:rPr>
        <w:t>adiofrequency electromagnetic fields</w:t>
      </w:r>
      <w:r w:rsidRPr="00F726D5">
        <w:rPr>
          <w:rFonts w:ascii="Calibri" w:hAnsi="Calibri"/>
          <w:b/>
          <w:bCs/>
          <w:lang w:eastAsia="en-CA"/>
        </w:rPr>
        <w:t xml:space="preserve"> were classified</w:t>
      </w:r>
      <w:r w:rsidRPr="00F726D5">
        <w:rPr>
          <w:rFonts w:ascii="Calibri" w:hAnsi="Calibri"/>
          <w:b/>
          <w:bCs/>
          <w:color w:val="000000"/>
          <w:lang w:eastAsia="en-CA"/>
        </w:rPr>
        <w:t xml:space="preserve"> as a 2B possible carcinogen</w:t>
      </w:r>
      <w:r w:rsidRPr="00D82F07">
        <w:rPr>
          <w:rFonts w:ascii="Calibri" w:hAnsi="Calibri"/>
          <w:bCs/>
          <w:color w:val="000000"/>
          <w:lang w:eastAsia="en-CA"/>
        </w:rPr>
        <w:t xml:space="preserve"> by the World Health Organization</w:t>
      </w:r>
      <w:proofErr w:type="gramEnd"/>
      <w:r w:rsidRPr="00D82F07">
        <w:rPr>
          <w:rFonts w:ascii="Calibri" w:hAnsi="Calibri"/>
          <w:bCs/>
          <w:color w:val="000000"/>
          <w:lang w:eastAsia="en-CA"/>
        </w:rPr>
        <w:t xml:space="preserve">. </w:t>
      </w:r>
      <w:hyperlink r:id="rId15" w:anchor="SectionNumber:5.57" w:history="1">
        <w:proofErr w:type="spellStart"/>
        <w:r w:rsidRPr="00D82F07">
          <w:rPr>
            <w:rStyle w:val="Hyperlink"/>
            <w:rFonts w:ascii="Calibri" w:hAnsi="Calibri"/>
            <w:bCs/>
            <w:lang w:eastAsia="en-CA"/>
          </w:rPr>
          <w:t>WorkSafeBC</w:t>
        </w:r>
        <w:proofErr w:type="spellEnd"/>
        <w:r w:rsidRPr="00D82F07">
          <w:rPr>
            <w:rStyle w:val="Hyperlink"/>
            <w:rFonts w:ascii="Calibri" w:hAnsi="Calibri"/>
            <w:bCs/>
            <w:lang w:eastAsia="en-CA"/>
          </w:rPr>
          <w:t xml:space="preserve"> regulations</w:t>
        </w:r>
      </w:hyperlink>
      <w:r>
        <w:rPr>
          <w:rFonts w:ascii="Calibri" w:hAnsi="Calibri"/>
          <w:bCs/>
          <w:color w:val="000000"/>
          <w:lang w:eastAsia="en-CA"/>
        </w:rPr>
        <w:t xml:space="preserve"> stipulate </w:t>
      </w:r>
      <w:r w:rsidRPr="00D82F07">
        <w:rPr>
          <w:rFonts w:ascii="Calibri" w:hAnsi="Calibri"/>
          <w:color w:val="000000"/>
          <w:lang w:eastAsia="en-CA"/>
        </w:rPr>
        <w:t xml:space="preserve">that </w:t>
      </w:r>
      <w:r w:rsidRPr="00F726D5">
        <w:rPr>
          <w:rFonts w:ascii="Calibri" w:hAnsi="Calibri"/>
          <w:b/>
          <w:color w:val="000000"/>
          <w:lang w:eastAsia="en-CA"/>
        </w:rPr>
        <w:t xml:space="preserve">no employee </w:t>
      </w:r>
      <w:proofErr w:type="gramStart"/>
      <w:r w:rsidRPr="00F726D5">
        <w:rPr>
          <w:rFonts w:ascii="Calibri" w:hAnsi="Calibri"/>
          <w:b/>
          <w:color w:val="000000"/>
          <w:lang w:eastAsia="en-CA"/>
        </w:rPr>
        <w:t>should be exposed</w:t>
      </w:r>
      <w:proofErr w:type="gramEnd"/>
      <w:r w:rsidRPr="00F726D5">
        <w:rPr>
          <w:rFonts w:ascii="Calibri" w:hAnsi="Calibri"/>
          <w:b/>
          <w:color w:val="000000"/>
          <w:lang w:eastAsia="en-CA"/>
        </w:rPr>
        <w:t xml:space="preserve"> to a 2B carcinogen if an alternative exists</w:t>
      </w:r>
      <w:r w:rsidRPr="00237958">
        <w:rPr>
          <w:rFonts w:ascii="Calibri" w:hAnsi="Calibri"/>
          <w:color w:val="000000"/>
          <w:lang w:eastAsia="en-CA"/>
        </w:rPr>
        <w:t>,</w:t>
      </w:r>
      <w:r w:rsidRPr="00D82F07">
        <w:rPr>
          <w:rFonts w:ascii="Calibri" w:hAnsi="Calibri"/>
          <w:color w:val="000000"/>
          <w:lang w:eastAsia="en-CA"/>
        </w:rPr>
        <w:t xml:space="preserve"> </w:t>
      </w:r>
      <w:r w:rsidRPr="00237958">
        <w:rPr>
          <w:rFonts w:ascii="Calibri" w:hAnsi="Calibri"/>
          <w:bCs/>
          <w:color w:val="000000"/>
          <w:lang w:eastAsia="en-CA"/>
        </w:rPr>
        <w:t>EXCEPT FOR DEVICES THAT USE OR EMIT NON IONIZING RADIATION (</w:t>
      </w:r>
      <w:r w:rsidRPr="00237958">
        <w:rPr>
          <w:rFonts w:ascii="Calibri" w:hAnsi="Calibri"/>
          <w:color w:val="000000"/>
          <w:lang w:eastAsia="en-CA"/>
        </w:rPr>
        <w:t>section 7.19</w:t>
      </w:r>
      <w:r w:rsidRPr="00237958">
        <w:rPr>
          <w:rFonts w:ascii="Calibri" w:hAnsi="Calibri"/>
          <w:bCs/>
          <w:color w:val="000000"/>
          <w:lang w:eastAsia="en-CA"/>
        </w:rPr>
        <w:t>)</w:t>
      </w:r>
      <w:r>
        <w:rPr>
          <w:rFonts w:ascii="Calibri" w:hAnsi="Calibri"/>
          <w:color w:val="000000"/>
          <w:lang w:eastAsia="en-CA"/>
        </w:rPr>
        <w:t xml:space="preserve">. </w:t>
      </w:r>
      <w:r w:rsidRPr="00D82F07">
        <w:rPr>
          <w:rFonts w:ascii="Calibri" w:hAnsi="Calibri"/>
          <w:bCs/>
          <w:color w:val="000000"/>
          <w:lang w:eastAsia="en-CA"/>
        </w:rPr>
        <w:t xml:space="preserve">This </w:t>
      </w:r>
      <w:r w:rsidRPr="00237958">
        <w:rPr>
          <w:rFonts w:ascii="Calibri" w:hAnsi="Calibri"/>
          <w:bCs/>
          <w:color w:val="000000"/>
          <w:lang w:eastAsia="en-CA"/>
        </w:rPr>
        <w:t xml:space="preserve">occupational </w:t>
      </w:r>
      <w:r>
        <w:rPr>
          <w:rFonts w:ascii="Calibri" w:hAnsi="Calibri"/>
          <w:bCs/>
          <w:color w:val="000000"/>
          <w:lang w:eastAsia="en-CA"/>
        </w:rPr>
        <w:t xml:space="preserve">health loophole </w:t>
      </w:r>
      <w:r w:rsidRPr="00D82F07">
        <w:rPr>
          <w:rFonts w:ascii="Calibri" w:hAnsi="Calibri"/>
          <w:bCs/>
          <w:color w:val="000000"/>
          <w:lang w:eastAsia="en-CA"/>
        </w:rPr>
        <w:t>puts you at risk</w:t>
      </w:r>
      <w:r>
        <w:rPr>
          <w:rFonts w:ascii="Calibri" w:hAnsi="Calibri"/>
          <w:bCs/>
          <w:color w:val="000000"/>
          <w:lang w:eastAsia="en-CA"/>
        </w:rPr>
        <w:t>.</w:t>
      </w:r>
      <w:r w:rsidRPr="00237958">
        <w:rPr>
          <w:rFonts w:ascii="New serif" w:hAnsi="New serif"/>
          <w:color w:val="000000"/>
          <w:sz w:val="28"/>
          <w:szCs w:val="28"/>
          <w:lang w:eastAsia="en-CA"/>
        </w:rPr>
        <w:t> </w:t>
      </w:r>
    </w:p>
    <w:p w:rsidR="00890A1C" w:rsidRPr="008E3496" w:rsidRDefault="00890A1C" w:rsidP="00890A1C">
      <w:pPr>
        <w:rPr>
          <w:rFonts w:ascii="Calibri" w:hAnsi="Calibri"/>
          <w:color w:val="000000"/>
          <w:sz w:val="16"/>
          <w:szCs w:val="16"/>
          <w:lang w:eastAsia="en-CA"/>
        </w:rPr>
      </w:pPr>
    </w:p>
    <w:p w:rsidR="00890A1C" w:rsidRPr="00237958" w:rsidRDefault="00890A1C" w:rsidP="00890A1C">
      <w:pPr>
        <w:rPr>
          <w:rFonts w:ascii="Ubuntu" w:hAnsi="Ubuntu"/>
          <w:color w:val="000000"/>
          <w:lang w:eastAsia="en-CA"/>
        </w:rPr>
      </w:pPr>
      <w:r w:rsidRPr="00237958">
        <w:rPr>
          <w:rFonts w:ascii="Ubuntu" w:hAnsi="Ubuntu"/>
          <w:b/>
          <w:bCs/>
          <w:color w:val="000000"/>
          <w:lang w:eastAsia="en-CA"/>
        </w:rPr>
        <w:t>To Sum it Up</w:t>
      </w:r>
    </w:p>
    <w:p w:rsidR="00890A1C" w:rsidRPr="008E3496" w:rsidRDefault="00890A1C" w:rsidP="00890A1C">
      <w:pPr>
        <w:rPr>
          <w:rFonts w:ascii="Calibri" w:hAnsi="Calibri"/>
          <w:color w:val="000000"/>
          <w:sz w:val="16"/>
          <w:szCs w:val="16"/>
          <w:lang w:eastAsia="en-CA"/>
        </w:rPr>
      </w:pPr>
      <w:r w:rsidRPr="00237958">
        <w:rPr>
          <w:rFonts w:ascii="Calibri" w:hAnsi="Calibri"/>
          <w:color w:val="000000"/>
          <w:lang w:eastAsia="en-CA"/>
        </w:rPr>
        <w:t> </w:t>
      </w:r>
    </w:p>
    <w:p w:rsidR="00890A1C" w:rsidRPr="00237958" w:rsidRDefault="00890A1C" w:rsidP="00890A1C">
      <w:pPr>
        <w:rPr>
          <w:rFonts w:ascii="Calibri" w:hAnsi="Calibri"/>
          <w:color w:val="000000"/>
          <w:lang w:eastAsia="en-CA"/>
        </w:rPr>
      </w:pPr>
      <w:r w:rsidRPr="00F726D5">
        <w:rPr>
          <w:rFonts w:ascii="Calibri" w:hAnsi="Calibri"/>
          <w:b/>
          <w:color w:val="000000"/>
          <w:lang w:eastAsia="en-CA"/>
        </w:rPr>
        <w:t xml:space="preserve">Microcell towers </w:t>
      </w:r>
      <w:proofErr w:type="gramStart"/>
      <w:r w:rsidRPr="00F726D5">
        <w:rPr>
          <w:rFonts w:ascii="Calibri" w:hAnsi="Calibri"/>
          <w:b/>
          <w:color w:val="000000"/>
          <w:lang w:eastAsia="en-CA"/>
        </w:rPr>
        <w:t>are being installed</w:t>
      </w:r>
      <w:proofErr w:type="gramEnd"/>
      <w:r w:rsidRPr="00F726D5">
        <w:rPr>
          <w:rFonts w:ascii="Calibri" w:hAnsi="Calibri"/>
          <w:b/>
          <w:color w:val="000000"/>
          <w:lang w:eastAsia="en-CA"/>
        </w:rPr>
        <w:t xml:space="preserve"> in the public right of way everywhere</w:t>
      </w:r>
      <w:r w:rsidRPr="00237958">
        <w:rPr>
          <w:rFonts w:ascii="Calibri" w:hAnsi="Calibri"/>
          <w:color w:val="000000"/>
          <w:lang w:eastAsia="en-CA"/>
        </w:rPr>
        <w:t xml:space="preserve"> -- outside homes, schools, offices, and in parks, without local government regulation. As </w:t>
      </w:r>
      <w:proofErr w:type="gramStart"/>
      <w:r w:rsidRPr="00237958">
        <w:rPr>
          <w:rFonts w:ascii="Calibri" w:hAnsi="Calibri"/>
          <w:color w:val="000000"/>
          <w:lang w:eastAsia="en-CA"/>
        </w:rPr>
        <w:t>previously</w:t>
      </w:r>
      <w:proofErr w:type="gramEnd"/>
      <w:r w:rsidRPr="00237958">
        <w:rPr>
          <w:rFonts w:ascii="Calibri" w:hAnsi="Calibri"/>
          <w:color w:val="000000"/>
          <w:lang w:eastAsia="en-CA"/>
        </w:rPr>
        <w:t xml:space="preserve"> mentioned, </w:t>
      </w:r>
      <w:r w:rsidR="00082921">
        <w:rPr>
          <w:rFonts w:ascii="Calibri" w:hAnsi="Calibri"/>
          <w:b/>
          <w:color w:val="000000"/>
          <w:lang w:eastAsia="en-CA"/>
        </w:rPr>
        <w:t xml:space="preserve">utility electric </w:t>
      </w:r>
      <w:proofErr w:type="spellStart"/>
      <w:r w:rsidR="00082921">
        <w:rPr>
          <w:rFonts w:ascii="Calibri" w:hAnsi="Calibri"/>
          <w:b/>
          <w:color w:val="000000"/>
          <w:lang w:eastAsia="en-CA"/>
        </w:rPr>
        <w:t>line</w:t>
      </w:r>
      <w:r w:rsidRPr="00F726D5">
        <w:rPr>
          <w:rFonts w:ascii="Calibri" w:hAnsi="Calibri"/>
          <w:b/>
          <w:color w:val="000000"/>
          <w:lang w:eastAsia="en-CA"/>
        </w:rPr>
        <w:t>workers</w:t>
      </w:r>
      <w:proofErr w:type="spellEnd"/>
      <w:r w:rsidRPr="00F726D5">
        <w:rPr>
          <w:rFonts w:ascii="Calibri" w:hAnsi="Calibri"/>
          <w:b/>
          <w:color w:val="000000"/>
          <w:lang w:eastAsia="en-CA"/>
        </w:rPr>
        <w:t xml:space="preserve"> cannot rest and recover during off-work hours because small cells are being installed next to homes</w:t>
      </w:r>
      <w:r w:rsidRPr="00237958">
        <w:rPr>
          <w:rFonts w:ascii="Calibri" w:hAnsi="Calibri"/>
          <w:color w:val="000000"/>
          <w:lang w:eastAsia="en-CA"/>
        </w:rPr>
        <w:t>.</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xml:space="preserve">If electrical lines become microwave transmitters, all wiring in the home will emit EMF. Peer reviewed science shows that </w:t>
      </w:r>
      <w:r w:rsidRPr="00F726D5">
        <w:rPr>
          <w:rFonts w:ascii="Calibri" w:hAnsi="Calibri"/>
          <w:b/>
          <w:color w:val="000000"/>
          <w:lang w:eastAsia="en-CA"/>
        </w:rPr>
        <w:t>this level of constant exposure places electrical workers at severe risk of not just becoming disabled, but of becoming unable to tolerate microwave radiation</w:t>
      </w:r>
      <w:r w:rsidRPr="00237958">
        <w:rPr>
          <w:rFonts w:ascii="Calibri" w:hAnsi="Calibri"/>
          <w:color w:val="000000"/>
          <w:lang w:eastAsia="en-CA"/>
        </w:rPr>
        <w:t xml:space="preserve"> and even electrical current in and around their homes and at work, with increased risk of becoming homeless as a result.</w:t>
      </w:r>
    </w:p>
    <w:p w:rsidR="00890A1C" w:rsidRPr="008E3496" w:rsidRDefault="00890A1C" w:rsidP="00890A1C">
      <w:pPr>
        <w:rPr>
          <w:rFonts w:ascii="Calibri" w:hAnsi="Calibri"/>
          <w:color w:val="000000"/>
          <w:sz w:val="16"/>
          <w:szCs w:val="16"/>
          <w:lang w:eastAsia="en-CA"/>
        </w:rPr>
      </w:pPr>
      <w:r w:rsidRPr="008E3496">
        <w:rPr>
          <w:rFonts w:ascii="Calibri" w:hAnsi="Calibri"/>
          <w:color w:val="000000"/>
          <w:sz w:val="16"/>
          <w:szCs w:val="16"/>
          <w:lang w:eastAsia="en-CA"/>
        </w:rPr>
        <w:t> </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With workers forced into early retirement or onto disability and/or workers compensation, or with workers leaving line duty and retraining for less hazardous jobs, utilities could face a future of too few workers to maintain the electric grid.</w:t>
      </w:r>
    </w:p>
    <w:p w:rsidR="00890A1C" w:rsidRPr="008E3496" w:rsidRDefault="00890A1C" w:rsidP="00890A1C">
      <w:pPr>
        <w:rPr>
          <w:rFonts w:ascii="Calibri" w:hAnsi="Calibri"/>
          <w:color w:val="000000"/>
          <w:sz w:val="16"/>
          <w:szCs w:val="16"/>
          <w:lang w:eastAsia="en-CA"/>
        </w:rPr>
      </w:pPr>
      <w:r w:rsidRPr="00237958">
        <w:rPr>
          <w:rFonts w:ascii="Calibri" w:hAnsi="Calibri"/>
          <w:color w:val="000000"/>
          <w:lang w:eastAsia="en-CA"/>
        </w:rPr>
        <w:t> </w:t>
      </w:r>
    </w:p>
    <w:p w:rsidR="00F726D5" w:rsidRDefault="00F726D5" w:rsidP="00890A1C">
      <w:pPr>
        <w:rPr>
          <w:rFonts w:ascii="Ubuntu" w:hAnsi="Ubuntu"/>
          <w:b/>
          <w:bCs/>
          <w:color w:val="000000"/>
          <w:lang w:eastAsia="en-CA"/>
        </w:rPr>
      </w:pPr>
    </w:p>
    <w:p w:rsidR="00F726D5" w:rsidRDefault="00F726D5" w:rsidP="00890A1C">
      <w:pPr>
        <w:rPr>
          <w:rFonts w:ascii="Ubuntu" w:hAnsi="Ubuntu"/>
          <w:b/>
          <w:bCs/>
          <w:color w:val="000000"/>
          <w:lang w:eastAsia="en-CA"/>
        </w:rPr>
      </w:pPr>
    </w:p>
    <w:p w:rsidR="00F726D5" w:rsidRDefault="00F726D5" w:rsidP="00890A1C">
      <w:pPr>
        <w:rPr>
          <w:rFonts w:ascii="Ubuntu" w:hAnsi="Ubuntu"/>
          <w:b/>
          <w:bCs/>
          <w:color w:val="000000"/>
          <w:lang w:eastAsia="en-CA"/>
        </w:rPr>
      </w:pPr>
    </w:p>
    <w:p w:rsidR="00F726D5" w:rsidRDefault="00F726D5" w:rsidP="00890A1C">
      <w:pPr>
        <w:rPr>
          <w:rFonts w:ascii="Ubuntu" w:hAnsi="Ubuntu"/>
          <w:b/>
          <w:bCs/>
          <w:color w:val="000000"/>
          <w:lang w:eastAsia="en-CA"/>
        </w:rPr>
      </w:pPr>
    </w:p>
    <w:p w:rsidR="00890A1C" w:rsidRPr="00237958" w:rsidRDefault="00890A1C" w:rsidP="00890A1C">
      <w:pPr>
        <w:rPr>
          <w:rFonts w:ascii="Ubuntu" w:hAnsi="Ubuntu"/>
          <w:color w:val="000000"/>
          <w:lang w:eastAsia="en-CA"/>
        </w:rPr>
      </w:pPr>
      <w:r w:rsidRPr="00237958">
        <w:rPr>
          <w:rFonts w:ascii="Ubuntu" w:hAnsi="Ubuntu"/>
          <w:b/>
          <w:bCs/>
          <w:color w:val="000000"/>
          <w:lang w:eastAsia="en-CA"/>
        </w:rPr>
        <w:lastRenderedPageBreak/>
        <w:t>A Simple Solution</w:t>
      </w:r>
    </w:p>
    <w:p w:rsidR="00890A1C" w:rsidRPr="008E3496" w:rsidRDefault="00890A1C" w:rsidP="00890A1C">
      <w:pPr>
        <w:rPr>
          <w:rFonts w:ascii="Calibri" w:hAnsi="Calibri"/>
          <w:color w:val="000000"/>
          <w:sz w:val="16"/>
          <w:szCs w:val="16"/>
          <w:lang w:eastAsia="en-CA"/>
        </w:rPr>
      </w:pPr>
      <w:r w:rsidRPr="00237958">
        <w:rPr>
          <w:rFonts w:ascii="Calibri" w:hAnsi="Calibri"/>
          <w:color w:val="000000"/>
          <w:lang w:eastAsia="en-CA"/>
        </w:rPr>
        <w:t> </w:t>
      </w:r>
    </w:p>
    <w:p w:rsidR="00890A1C" w:rsidRPr="00237958" w:rsidRDefault="00890A1C" w:rsidP="00890A1C">
      <w:pPr>
        <w:rPr>
          <w:rFonts w:ascii="Calibri" w:hAnsi="Calibri"/>
          <w:color w:val="000000"/>
          <w:lang w:eastAsia="en-CA"/>
        </w:rPr>
      </w:pPr>
      <w:r w:rsidRPr="00F726D5">
        <w:rPr>
          <w:rFonts w:ascii="Calibri" w:hAnsi="Calibri"/>
          <w:b/>
          <w:color w:val="000000"/>
          <w:lang w:eastAsia="en-CA"/>
        </w:rPr>
        <w:t>A wired fiber optic connection could serve all our high-speed internet needs</w:t>
      </w:r>
      <w:r w:rsidRPr="00237958">
        <w:rPr>
          <w:rFonts w:ascii="Calibri" w:hAnsi="Calibri"/>
          <w:color w:val="000000"/>
          <w:lang w:eastAsia="en-CA"/>
        </w:rPr>
        <w:t>. For mobile use, we could </w:t>
      </w:r>
      <w:hyperlink r:id="rId16" w:tgtFrame="_blank" w:history="1">
        <w:r w:rsidRPr="00237958">
          <w:rPr>
            <w:rFonts w:ascii="Calibri" w:hAnsi="Calibri"/>
            <w:color w:val="196AD4"/>
            <w:u w:val="single"/>
            <w:lang w:eastAsia="en-CA"/>
          </w:rPr>
          <w:t>follow France’s lead</w:t>
        </w:r>
      </w:hyperlink>
      <w:r w:rsidRPr="00237958">
        <w:rPr>
          <w:rFonts w:ascii="Calibri" w:hAnsi="Calibri"/>
          <w:color w:val="000000"/>
          <w:lang w:eastAsia="en-CA"/>
        </w:rPr>
        <w:t> and reduce the strength of small cell transmitters on our streets, thus reducing the EMF e</w:t>
      </w:r>
      <w:r w:rsidR="00082921">
        <w:rPr>
          <w:rFonts w:ascii="Calibri" w:hAnsi="Calibri"/>
          <w:color w:val="000000"/>
          <w:lang w:eastAsia="en-CA"/>
        </w:rPr>
        <w:t xml:space="preserve">xposure levels of electric </w:t>
      </w:r>
      <w:proofErr w:type="spellStart"/>
      <w:r w:rsidR="00082921">
        <w:rPr>
          <w:rFonts w:ascii="Calibri" w:hAnsi="Calibri"/>
          <w:color w:val="000000"/>
          <w:lang w:eastAsia="en-CA"/>
        </w:rPr>
        <w:t>line</w:t>
      </w:r>
      <w:r w:rsidRPr="00237958">
        <w:rPr>
          <w:rFonts w:ascii="Calibri" w:hAnsi="Calibri"/>
          <w:color w:val="000000"/>
          <w:lang w:eastAsia="en-CA"/>
        </w:rPr>
        <w:t>workers</w:t>
      </w:r>
      <w:proofErr w:type="spellEnd"/>
      <w:r w:rsidRPr="00237958">
        <w:rPr>
          <w:rFonts w:ascii="Calibri" w:hAnsi="Calibri"/>
          <w:color w:val="000000"/>
          <w:lang w:eastAsia="en-CA"/>
        </w:rPr>
        <w:t>.</w:t>
      </w:r>
    </w:p>
    <w:p w:rsidR="00890A1C" w:rsidRPr="008E3496" w:rsidRDefault="00890A1C" w:rsidP="00890A1C">
      <w:pPr>
        <w:rPr>
          <w:rFonts w:ascii="Calibri" w:hAnsi="Calibri"/>
          <w:color w:val="000000"/>
          <w:sz w:val="16"/>
          <w:szCs w:val="16"/>
          <w:lang w:eastAsia="en-CA"/>
        </w:rPr>
      </w:pPr>
      <w:r w:rsidRPr="00237958">
        <w:rPr>
          <w:rFonts w:ascii="Calibri" w:hAnsi="Calibri"/>
          <w:color w:val="000000"/>
          <w:lang w:eastAsia="en-CA"/>
        </w:rPr>
        <w:t> </w:t>
      </w:r>
    </w:p>
    <w:p w:rsidR="00890A1C" w:rsidRPr="00237958" w:rsidRDefault="00890A1C" w:rsidP="00890A1C">
      <w:pPr>
        <w:rPr>
          <w:rFonts w:ascii="Ubuntu" w:hAnsi="Ubuntu"/>
          <w:color w:val="000000"/>
          <w:lang w:eastAsia="en-CA"/>
        </w:rPr>
      </w:pPr>
      <w:r w:rsidRPr="00237958">
        <w:rPr>
          <w:rFonts w:ascii="Ubuntu" w:hAnsi="Ubuntu"/>
          <w:b/>
          <w:bCs/>
          <w:color w:val="000000"/>
          <w:lang w:eastAsia="en-CA"/>
        </w:rPr>
        <w:t>Steps for You to Take</w:t>
      </w:r>
    </w:p>
    <w:p w:rsidR="00890A1C" w:rsidRPr="008E3496" w:rsidRDefault="00890A1C" w:rsidP="00890A1C">
      <w:pPr>
        <w:rPr>
          <w:rFonts w:ascii="Calibri" w:hAnsi="Calibri"/>
          <w:color w:val="000000"/>
          <w:sz w:val="16"/>
          <w:szCs w:val="16"/>
          <w:lang w:eastAsia="en-CA"/>
        </w:rPr>
      </w:pPr>
    </w:p>
    <w:p w:rsidR="00890A1C" w:rsidRPr="00237958" w:rsidRDefault="00890A1C" w:rsidP="00890A1C">
      <w:pPr>
        <w:rPr>
          <w:rFonts w:ascii="Calibri" w:hAnsi="Calibri"/>
          <w:color w:val="000000"/>
          <w:lang w:eastAsia="en-CA"/>
        </w:rPr>
      </w:pPr>
      <w:r>
        <w:rPr>
          <w:rFonts w:ascii="Calibri" w:hAnsi="Calibri"/>
          <w:color w:val="000000"/>
          <w:lang w:eastAsia="en-CA"/>
        </w:rPr>
        <w:t>1.</w:t>
      </w:r>
      <w:r w:rsidRPr="00237958">
        <w:rPr>
          <w:rFonts w:ascii="Calibri" w:hAnsi="Calibri"/>
          <w:color w:val="000000"/>
          <w:lang w:eastAsia="en-CA"/>
        </w:rPr>
        <w:t>        Educate yourself on this issue. Here are a few good places to start:</w:t>
      </w:r>
    </w:p>
    <w:p w:rsidR="00890A1C" w:rsidRPr="00237958" w:rsidRDefault="00890A1C" w:rsidP="00890A1C">
      <w:pPr>
        <w:rPr>
          <w:rFonts w:ascii="Calibri" w:hAnsi="Calibri"/>
          <w:color w:val="000000"/>
          <w:lang w:eastAsia="en-CA"/>
        </w:rPr>
      </w:pPr>
      <w:r>
        <w:rPr>
          <w:rFonts w:ascii="Calibri" w:hAnsi="Calibri"/>
          <w:color w:val="000000"/>
          <w:lang w:eastAsia="en-CA"/>
        </w:rPr>
        <w:tab/>
      </w:r>
      <w:hyperlink r:id="rId17" w:history="1">
        <w:proofErr w:type="spellStart"/>
        <w:r w:rsidRPr="00224E56">
          <w:rPr>
            <w:rStyle w:val="Hyperlink"/>
            <w:rFonts w:ascii="Calibri" w:hAnsi="Calibri"/>
            <w:lang w:eastAsia="en-CA"/>
          </w:rPr>
          <w:t>TheCalm.ca</w:t>
        </w:r>
        <w:proofErr w:type="spellEnd"/>
      </w:hyperlink>
      <w:r>
        <w:rPr>
          <w:rFonts w:ascii="Calibri" w:hAnsi="Calibri"/>
          <w:color w:val="000000"/>
          <w:lang w:eastAsia="en-CA"/>
        </w:rPr>
        <w:t xml:space="preserve"> </w:t>
      </w:r>
    </w:p>
    <w:p w:rsidR="00890A1C" w:rsidRPr="00237958" w:rsidRDefault="00890A1C" w:rsidP="00890A1C">
      <w:pPr>
        <w:rPr>
          <w:rFonts w:ascii="Calibri" w:hAnsi="Calibri"/>
          <w:color w:val="000000"/>
          <w:lang w:eastAsia="en-CA"/>
        </w:rPr>
      </w:pPr>
      <w:r>
        <w:rPr>
          <w:rFonts w:ascii="Calibri" w:hAnsi="Calibri"/>
          <w:color w:val="000000"/>
          <w:lang w:eastAsia="en-CA"/>
        </w:rPr>
        <w:tab/>
      </w:r>
      <w:hyperlink r:id="rId18" w:tgtFrame="_blank" w:history="1">
        <w:r w:rsidRPr="00237958">
          <w:rPr>
            <w:rFonts w:ascii="Calibri" w:hAnsi="Calibri"/>
            <w:color w:val="196AD4"/>
            <w:u w:val="single"/>
            <w:lang w:eastAsia="en-CA"/>
          </w:rPr>
          <w:t xml:space="preserve">Environmental Health Trust’s “Educate </w:t>
        </w:r>
        <w:proofErr w:type="gramStart"/>
        <w:r w:rsidRPr="00237958">
          <w:rPr>
            <w:rFonts w:ascii="Calibri" w:hAnsi="Calibri"/>
            <w:color w:val="196AD4"/>
            <w:u w:val="single"/>
            <w:lang w:eastAsia="en-CA"/>
          </w:rPr>
          <w:t>Yourself</w:t>
        </w:r>
        <w:proofErr w:type="gramEnd"/>
        <w:r w:rsidRPr="00237958">
          <w:rPr>
            <w:rFonts w:ascii="Calibri" w:hAnsi="Calibri"/>
            <w:color w:val="196AD4"/>
            <w:u w:val="single"/>
            <w:lang w:eastAsia="en-CA"/>
          </w:rPr>
          <w:t>” page</w:t>
        </w:r>
      </w:hyperlink>
    </w:p>
    <w:p w:rsidR="00F726D5" w:rsidRDefault="00F726D5" w:rsidP="00890A1C">
      <w:pPr>
        <w:rPr>
          <w:rFonts w:ascii="Calibri" w:hAnsi="Calibri"/>
          <w:color w:val="000000"/>
          <w:lang w:eastAsia="en-CA"/>
        </w:rPr>
      </w:pPr>
    </w:p>
    <w:p w:rsidR="00890A1C" w:rsidRPr="00237958" w:rsidRDefault="00890A1C" w:rsidP="00890A1C">
      <w:pPr>
        <w:rPr>
          <w:rFonts w:ascii="Calibri" w:hAnsi="Calibri"/>
          <w:color w:val="000000"/>
          <w:lang w:eastAsia="en-CA"/>
        </w:rPr>
      </w:pPr>
      <w:r>
        <w:rPr>
          <w:rFonts w:ascii="Calibri" w:hAnsi="Calibri"/>
          <w:color w:val="000000"/>
          <w:lang w:eastAsia="en-CA"/>
        </w:rPr>
        <w:t>2.</w:t>
      </w:r>
      <w:r w:rsidRPr="00237958">
        <w:rPr>
          <w:rFonts w:ascii="Calibri" w:hAnsi="Calibri"/>
          <w:color w:val="000000"/>
          <w:lang w:eastAsia="en-CA"/>
        </w:rPr>
        <w:t>       </w:t>
      </w:r>
      <w:r>
        <w:rPr>
          <w:rFonts w:ascii="Calibri" w:hAnsi="Calibri"/>
          <w:color w:val="000000"/>
          <w:lang w:eastAsia="en-CA"/>
        </w:rPr>
        <w:t xml:space="preserve"> </w:t>
      </w:r>
      <w:r w:rsidRPr="00237958">
        <w:rPr>
          <w:rFonts w:ascii="Calibri" w:hAnsi="Calibri"/>
          <w:color w:val="000000"/>
          <w:lang w:eastAsia="en-CA"/>
        </w:rPr>
        <w:t>Share your concerns.</w:t>
      </w:r>
    </w:p>
    <w:p w:rsidR="00F726D5" w:rsidRDefault="00F726D5" w:rsidP="00890A1C">
      <w:pPr>
        <w:rPr>
          <w:rFonts w:ascii="Calibri" w:hAnsi="Calibri"/>
          <w:color w:val="000000"/>
          <w:lang w:eastAsia="en-CA"/>
        </w:rPr>
      </w:pPr>
    </w:p>
    <w:p w:rsidR="00890A1C" w:rsidRPr="00237958" w:rsidRDefault="00890A1C" w:rsidP="00890A1C">
      <w:pPr>
        <w:rPr>
          <w:rFonts w:ascii="Calibri" w:hAnsi="Calibri"/>
          <w:color w:val="000000"/>
          <w:lang w:eastAsia="en-CA"/>
        </w:rPr>
      </w:pPr>
      <w:r>
        <w:rPr>
          <w:rFonts w:ascii="Calibri" w:hAnsi="Calibri"/>
          <w:color w:val="000000"/>
          <w:lang w:eastAsia="en-CA"/>
        </w:rPr>
        <w:t>3.</w:t>
      </w:r>
      <w:r w:rsidRPr="00237958">
        <w:rPr>
          <w:rFonts w:ascii="Calibri" w:hAnsi="Calibri"/>
          <w:color w:val="000000"/>
          <w:lang w:eastAsia="en-CA"/>
        </w:rPr>
        <w:t>        Create an EMF working group within your union.  </w:t>
      </w:r>
    </w:p>
    <w:p w:rsidR="00F726D5" w:rsidRDefault="00F726D5" w:rsidP="00890A1C">
      <w:pPr>
        <w:rPr>
          <w:rFonts w:ascii="Calibri" w:hAnsi="Calibri"/>
          <w:color w:val="000000"/>
          <w:lang w:eastAsia="en-CA"/>
        </w:rPr>
      </w:pPr>
    </w:p>
    <w:p w:rsidR="00890A1C" w:rsidRDefault="00890A1C" w:rsidP="00890A1C">
      <w:pPr>
        <w:rPr>
          <w:rFonts w:ascii="Calibri" w:hAnsi="Calibri"/>
          <w:color w:val="000000"/>
          <w:lang w:eastAsia="en-CA"/>
        </w:rPr>
      </w:pPr>
      <w:r>
        <w:rPr>
          <w:rFonts w:ascii="Calibri" w:hAnsi="Calibri"/>
          <w:color w:val="000000"/>
          <w:lang w:eastAsia="en-CA"/>
        </w:rPr>
        <w:t>4.</w:t>
      </w:r>
      <w:r w:rsidRPr="00237958">
        <w:rPr>
          <w:rFonts w:ascii="Calibri" w:hAnsi="Calibri"/>
          <w:color w:val="000000"/>
          <w:lang w:eastAsia="en-CA"/>
        </w:rPr>
        <w:t>       </w:t>
      </w:r>
      <w:r>
        <w:rPr>
          <w:rFonts w:ascii="Calibri" w:hAnsi="Calibri"/>
          <w:color w:val="000000"/>
          <w:lang w:eastAsia="en-CA"/>
        </w:rPr>
        <w:t xml:space="preserve"> </w:t>
      </w:r>
      <w:r w:rsidRPr="00237958">
        <w:rPr>
          <w:rFonts w:ascii="Calibri" w:hAnsi="Calibri"/>
          <w:color w:val="000000"/>
          <w:lang w:eastAsia="en-CA"/>
        </w:rPr>
        <w:t>Encourage your union to:</w:t>
      </w:r>
    </w:p>
    <w:p w:rsidR="00F726D5" w:rsidRPr="00237958" w:rsidRDefault="00F726D5" w:rsidP="00890A1C">
      <w:pPr>
        <w:rPr>
          <w:rFonts w:ascii="Calibri" w:hAnsi="Calibri"/>
          <w:color w:val="000000"/>
          <w:lang w:eastAsia="en-CA"/>
        </w:rPr>
      </w:pPr>
    </w:p>
    <w:p w:rsidR="00890A1C" w:rsidRDefault="00890A1C" w:rsidP="00890A1C">
      <w:pPr>
        <w:numPr>
          <w:ilvl w:val="0"/>
          <w:numId w:val="1"/>
        </w:numPr>
        <w:rPr>
          <w:rFonts w:ascii="Calibri" w:hAnsi="Calibri"/>
          <w:color w:val="000000"/>
          <w:lang w:eastAsia="en-CA"/>
        </w:rPr>
      </w:pPr>
      <w:r w:rsidRPr="00237958">
        <w:rPr>
          <w:rFonts w:ascii="Calibri" w:hAnsi="Calibri"/>
          <w:color w:val="000000"/>
          <w:lang w:eastAsia="en-CA"/>
        </w:rPr>
        <w:t>lobby telecoms to implement safer technology</w:t>
      </w:r>
    </w:p>
    <w:p w:rsidR="00890A1C" w:rsidRPr="00237958" w:rsidRDefault="00890A1C" w:rsidP="00890A1C">
      <w:pPr>
        <w:numPr>
          <w:ilvl w:val="0"/>
          <w:numId w:val="1"/>
        </w:numPr>
        <w:shd w:val="clear" w:color="auto" w:fill="FFFFFF"/>
        <w:rPr>
          <w:rFonts w:ascii="Calibri" w:hAnsi="Calibri"/>
          <w:bCs/>
          <w:color w:val="000000"/>
          <w:u w:val="single"/>
          <w:lang w:eastAsia="en-CA"/>
        </w:rPr>
      </w:pPr>
      <w:r>
        <w:rPr>
          <w:rFonts w:ascii="Calibri" w:hAnsi="Calibri"/>
          <w:color w:val="000000"/>
          <w:lang w:eastAsia="en-CA"/>
        </w:rPr>
        <w:t xml:space="preserve">Demand that </w:t>
      </w:r>
      <w:proofErr w:type="spellStart"/>
      <w:r>
        <w:rPr>
          <w:rFonts w:ascii="Calibri" w:hAnsi="Calibri"/>
          <w:color w:val="000000"/>
          <w:lang w:eastAsia="en-CA"/>
        </w:rPr>
        <w:t>WorkSafeBC</w:t>
      </w:r>
      <w:proofErr w:type="spellEnd"/>
      <w:r>
        <w:rPr>
          <w:rFonts w:ascii="Calibri" w:hAnsi="Calibri"/>
          <w:color w:val="000000"/>
          <w:lang w:eastAsia="en-CA"/>
        </w:rPr>
        <w:t xml:space="preserve"> remove the </w:t>
      </w:r>
      <w:hyperlink r:id="rId19" w:anchor="SectionNumber:5.57" w:history="1">
        <w:r w:rsidRPr="00D82F07">
          <w:rPr>
            <w:rStyle w:val="Hyperlink"/>
            <w:rFonts w:ascii="Calibri" w:hAnsi="Calibri"/>
            <w:lang w:eastAsia="en-CA"/>
          </w:rPr>
          <w:t>regulatory loophole</w:t>
        </w:r>
      </w:hyperlink>
      <w:r>
        <w:rPr>
          <w:rFonts w:ascii="Calibri" w:hAnsi="Calibri"/>
          <w:color w:val="000000"/>
          <w:lang w:eastAsia="en-CA"/>
        </w:rPr>
        <w:t xml:space="preserve"> that does not protect you from electromagnetic fields to the same degree as you </w:t>
      </w:r>
      <w:proofErr w:type="gramStart"/>
      <w:r>
        <w:rPr>
          <w:rFonts w:ascii="Calibri" w:hAnsi="Calibri"/>
          <w:color w:val="000000"/>
          <w:lang w:eastAsia="en-CA"/>
        </w:rPr>
        <w:t>are protected</w:t>
      </w:r>
      <w:proofErr w:type="gramEnd"/>
      <w:r>
        <w:rPr>
          <w:rFonts w:ascii="Calibri" w:hAnsi="Calibri"/>
          <w:color w:val="000000"/>
          <w:lang w:eastAsia="en-CA"/>
        </w:rPr>
        <w:t xml:space="preserve"> from other2B carcinogens.</w:t>
      </w:r>
    </w:p>
    <w:p w:rsidR="00890A1C" w:rsidRPr="00237958" w:rsidRDefault="00890A1C" w:rsidP="00890A1C">
      <w:pPr>
        <w:numPr>
          <w:ilvl w:val="0"/>
          <w:numId w:val="1"/>
        </w:numPr>
        <w:rPr>
          <w:rFonts w:ascii="Calibri" w:hAnsi="Calibri"/>
          <w:color w:val="000000"/>
          <w:lang w:eastAsia="en-CA"/>
        </w:rPr>
      </w:pPr>
      <w:r>
        <w:rPr>
          <w:rFonts w:ascii="Calibri" w:hAnsi="Calibri"/>
          <w:color w:val="000000"/>
          <w:lang w:eastAsia="en-CA"/>
        </w:rPr>
        <w:t>T</w:t>
      </w:r>
      <w:r w:rsidRPr="00237958">
        <w:rPr>
          <w:rFonts w:ascii="Calibri" w:hAnsi="Calibri"/>
          <w:color w:val="000000"/>
          <w:lang w:eastAsia="en-CA"/>
        </w:rPr>
        <w:t>ell Health Canada to revise Safety Code 6 s</w:t>
      </w:r>
      <w:r>
        <w:rPr>
          <w:rFonts w:ascii="Calibri" w:hAnsi="Calibri"/>
          <w:color w:val="000000"/>
          <w:lang w:eastAsia="en-CA"/>
        </w:rPr>
        <w:t xml:space="preserve">o that it adequately protects </w:t>
      </w:r>
      <w:r w:rsidRPr="00237958">
        <w:rPr>
          <w:rFonts w:ascii="Calibri" w:hAnsi="Calibri"/>
          <w:color w:val="000000"/>
          <w:lang w:eastAsia="en-CA"/>
        </w:rPr>
        <w:t>Canadians.  </w:t>
      </w:r>
      <w:hyperlink r:id="rId20" w:tgtFrame="_blank" w:history="1">
        <w:r w:rsidRPr="00237958">
          <w:rPr>
            <w:rFonts w:ascii="Calibri" w:hAnsi="Calibri"/>
            <w:color w:val="196AD4"/>
            <w:u w:val="single"/>
            <w:lang w:eastAsia="en-CA"/>
          </w:rPr>
          <w:t>Here</w:t>
        </w:r>
      </w:hyperlink>
      <w:r w:rsidRPr="00237958">
        <w:rPr>
          <w:rFonts w:ascii="Calibri" w:hAnsi="Calibri"/>
          <w:color w:val="000000"/>
          <w:lang w:eastAsia="en-CA"/>
        </w:rPr>
        <w:t> is a very good overview of why the code is not protective including a short list of recommendations for change from peer-reviewed scientist Dr. Martin Blank</w:t>
      </w:r>
    </w:p>
    <w:p w:rsidR="00890A1C" w:rsidRPr="00237958" w:rsidRDefault="00890A1C" w:rsidP="00890A1C">
      <w:pPr>
        <w:rPr>
          <w:rFonts w:ascii="Calibri" w:hAnsi="Calibri"/>
          <w:color w:val="000000"/>
          <w:lang w:eastAsia="en-CA"/>
        </w:rPr>
      </w:pPr>
      <w:r w:rsidRPr="00237958">
        <w:rPr>
          <w:rFonts w:ascii="Calibri" w:hAnsi="Calibri"/>
          <w:color w:val="000000"/>
          <w:lang w:eastAsia="en-CA"/>
        </w:rPr>
        <w:t> </w:t>
      </w:r>
    </w:p>
    <w:p w:rsidR="00890A1C" w:rsidRPr="00F726D5" w:rsidRDefault="00890A1C" w:rsidP="00890A1C">
      <w:pPr>
        <w:rPr>
          <w:rFonts w:ascii="Arial" w:hAnsi="Arial" w:cs="Arial"/>
          <w:b/>
          <w:bCs/>
          <w:caps/>
          <w:color w:val="006666"/>
          <w:sz w:val="28"/>
          <w:szCs w:val="28"/>
        </w:rPr>
      </w:pPr>
      <w:r w:rsidRPr="00F726D5">
        <w:rPr>
          <w:rFonts w:ascii="Calibri" w:hAnsi="Calibri"/>
          <w:b/>
          <w:color w:val="000000"/>
          <w:sz w:val="28"/>
          <w:szCs w:val="28"/>
          <w:lang w:eastAsia="en-CA"/>
        </w:rPr>
        <w:t xml:space="preserve">Remember, cancer and other chronic illnesses may take many years to develop.  The time to adhere to the precautionary principle and protect ourselves and those we care </w:t>
      </w:r>
      <w:proofErr w:type="gramStart"/>
      <w:r w:rsidRPr="00F726D5">
        <w:rPr>
          <w:rFonts w:ascii="Calibri" w:hAnsi="Calibri"/>
          <w:b/>
          <w:color w:val="000000"/>
          <w:sz w:val="28"/>
          <w:szCs w:val="28"/>
          <w:lang w:eastAsia="en-CA"/>
        </w:rPr>
        <w:t>about</w:t>
      </w:r>
      <w:r w:rsidR="00F726D5">
        <w:rPr>
          <w:rFonts w:ascii="Calibri" w:hAnsi="Calibri"/>
          <w:b/>
          <w:color w:val="000000"/>
          <w:sz w:val="28"/>
          <w:szCs w:val="28"/>
          <w:lang w:eastAsia="en-CA"/>
        </w:rPr>
        <w:t>,</w:t>
      </w:r>
      <w:proofErr w:type="gramEnd"/>
      <w:r w:rsidRPr="00F726D5">
        <w:rPr>
          <w:rFonts w:ascii="Calibri" w:hAnsi="Calibri"/>
          <w:b/>
          <w:color w:val="000000"/>
          <w:sz w:val="28"/>
          <w:szCs w:val="28"/>
          <w:lang w:eastAsia="en-CA"/>
        </w:rPr>
        <w:t xml:space="preserve"> is now. </w:t>
      </w:r>
      <w:r w:rsidRPr="00F726D5">
        <w:rPr>
          <w:rFonts w:ascii="Arial" w:hAnsi="Arial" w:cs="Arial"/>
          <w:b/>
          <w:bCs/>
          <w:caps/>
          <w:color w:val="006666"/>
          <w:sz w:val="28"/>
          <w:szCs w:val="28"/>
        </w:rPr>
        <w:t xml:space="preserve">            </w:t>
      </w:r>
    </w:p>
    <w:p w:rsidR="00890A1C" w:rsidRPr="00695116" w:rsidRDefault="00890A1C" w:rsidP="00890A1C">
      <w:pPr>
        <w:pStyle w:val="ReturnAddress"/>
        <w:framePr w:w="0" w:hRule="auto" w:hSpace="0" w:vSpace="0" w:wrap="auto" w:vAnchor="margin" w:hAnchor="text" w:xAlign="left" w:yAlign="inline"/>
        <w:jc w:val="left"/>
        <w:rPr>
          <w:rFonts w:ascii="Arial" w:hAnsi="Arial" w:cs="Arial"/>
          <w:b/>
          <w:bCs/>
          <w:caps w:val="0"/>
          <w:color w:val="9BBB59"/>
          <w:spacing w:val="0"/>
          <w:sz w:val="24"/>
          <w:szCs w:val="24"/>
        </w:rPr>
      </w:pPr>
      <w:r>
        <w:rPr>
          <w:rFonts w:ascii="Arial" w:hAnsi="Arial" w:cs="Arial"/>
          <w:b/>
          <w:bCs/>
          <w:caps w:val="0"/>
          <w:color w:val="006666"/>
          <w:spacing w:val="0"/>
          <w:sz w:val="24"/>
          <w:szCs w:val="24"/>
        </w:rPr>
        <w:tab/>
      </w:r>
    </w:p>
    <w:p w:rsidR="00890A1C" w:rsidRDefault="00890A1C" w:rsidP="00890A1C">
      <w:pPr>
        <w:pStyle w:val="Header"/>
      </w:pPr>
    </w:p>
    <w:p w:rsidR="003A4B3F" w:rsidRPr="00E27A99" w:rsidRDefault="003A4B3F" w:rsidP="00E27A99">
      <w:pPr>
        <w:rPr>
          <w:rFonts w:ascii="Ubuntu" w:hAnsi="Ubuntu"/>
          <w:sz w:val="36"/>
          <w:szCs w:val="36"/>
        </w:rPr>
      </w:pPr>
    </w:p>
    <w:sectPr w:rsidR="003A4B3F" w:rsidRPr="00E27A99" w:rsidSect="003A4B3F">
      <w:headerReference w:type="default"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4E9" w:rsidRDefault="003644E9" w:rsidP="00E27A99">
      <w:r>
        <w:separator/>
      </w:r>
    </w:p>
  </w:endnote>
  <w:endnote w:type="continuationSeparator" w:id="0">
    <w:p w:rsidR="003644E9" w:rsidRDefault="003644E9" w:rsidP="00E27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uli">
    <w:panose1 w:val="02000503000000000000"/>
    <w:charset w:val="00"/>
    <w:family w:val="auto"/>
    <w:pitch w:val="variable"/>
    <w:sig w:usb0="A00000EF" w:usb1="4000204B" w:usb2="00000000" w:usb3="00000000" w:csb0="00000093"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New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937"/>
      <w:docPartObj>
        <w:docPartGallery w:val="Page Numbers (Bottom of Page)"/>
        <w:docPartUnique/>
      </w:docPartObj>
    </w:sdtPr>
    <w:sdtContent>
      <w:p w:rsidR="00890A1C" w:rsidRDefault="003A4107">
        <w:pPr>
          <w:pStyle w:val="Footer"/>
          <w:jc w:val="center"/>
        </w:pPr>
        <w:fldSimple w:instr=" PAGE   \* MERGEFORMAT ">
          <w:r w:rsidR="00082921">
            <w:rPr>
              <w:noProof/>
            </w:rPr>
            <w:t>4</w:t>
          </w:r>
        </w:fldSimple>
      </w:p>
    </w:sdtContent>
  </w:sdt>
  <w:p w:rsidR="00E27A99" w:rsidRDefault="00E27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4E9" w:rsidRDefault="003644E9" w:rsidP="00E27A99">
      <w:r>
        <w:separator/>
      </w:r>
    </w:p>
  </w:footnote>
  <w:footnote w:type="continuationSeparator" w:id="0">
    <w:p w:rsidR="003644E9" w:rsidRDefault="003644E9" w:rsidP="00E27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99" w:rsidRDefault="00E27A99" w:rsidP="00E27A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A44"/>
    <w:multiLevelType w:val="hybridMultilevel"/>
    <w:tmpl w:val="73D4EC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203779"/>
    <w:multiLevelType w:val="hybridMultilevel"/>
    <w:tmpl w:val="BC5A40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4773A66"/>
    <w:multiLevelType w:val="hybridMultilevel"/>
    <w:tmpl w:val="3076A112"/>
    <w:lvl w:ilvl="0" w:tplc="E0FE075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7FD75EB"/>
    <w:multiLevelType w:val="hybridMultilevel"/>
    <w:tmpl w:val="1AA200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EDA3661"/>
    <w:multiLevelType w:val="hybridMultilevel"/>
    <w:tmpl w:val="65FE4842"/>
    <w:lvl w:ilvl="0" w:tplc="7DA6CA60">
      <w:start w:val="2"/>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E27A99"/>
    <w:rsid w:val="00001250"/>
    <w:rsid w:val="00082921"/>
    <w:rsid w:val="0020014C"/>
    <w:rsid w:val="003644E9"/>
    <w:rsid w:val="003912C2"/>
    <w:rsid w:val="003A4107"/>
    <w:rsid w:val="003A4B3F"/>
    <w:rsid w:val="004C2639"/>
    <w:rsid w:val="007264DF"/>
    <w:rsid w:val="00890A1C"/>
    <w:rsid w:val="008E3496"/>
    <w:rsid w:val="00AC528F"/>
    <w:rsid w:val="00AD1DB6"/>
    <w:rsid w:val="00B51B0F"/>
    <w:rsid w:val="00BB26FF"/>
    <w:rsid w:val="00BF79D8"/>
    <w:rsid w:val="00C40FA6"/>
    <w:rsid w:val="00CF1D2B"/>
    <w:rsid w:val="00DC3C69"/>
    <w:rsid w:val="00E27A99"/>
    <w:rsid w:val="00E604DA"/>
    <w:rsid w:val="00F726D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A99"/>
    <w:pPr>
      <w:tabs>
        <w:tab w:val="center" w:pos="4680"/>
        <w:tab w:val="right" w:pos="9360"/>
      </w:tabs>
    </w:pPr>
  </w:style>
  <w:style w:type="character" w:customStyle="1" w:styleId="HeaderChar">
    <w:name w:val="Header Char"/>
    <w:basedOn w:val="DefaultParagraphFont"/>
    <w:link w:val="Header"/>
    <w:uiPriority w:val="99"/>
    <w:rsid w:val="00E27A99"/>
  </w:style>
  <w:style w:type="paragraph" w:styleId="BalloonText">
    <w:name w:val="Balloon Text"/>
    <w:basedOn w:val="Normal"/>
    <w:link w:val="BalloonTextChar"/>
    <w:uiPriority w:val="99"/>
    <w:semiHidden/>
    <w:unhideWhenUsed/>
    <w:rsid w:val="00E27A99"/>
    <w:rPr>
      <w:rFonts w:ascii="Tahoma" w:hAnsi="Tahoma" w:cs="Tahoma"/>
      <w:sz w:val="16"/>
      <w:szCs w:val="16"/>
    </w:rPr>
  </w:style>
  <w:style w:type="character" w:customStyle="1" w:styleId="BalloonTextChar">
    <w:name w:val="Balloon Text Char"/>
    <w:basedOn w:val="DefaultParagraphFont"/>
    <w:link w:val="BalloonText"/>
    <w:uiPriority w:val="99"/>
    <w:semiHidden/>
    <w:rsid w:val="00E27A99"/>
    <w:rPr>
      <w:rFonts w:ascii="Tahoma" w:hAnsi="Tahoma" w:cs="Tahoma"/>
      <w:sz w:val="16"/>
      <w:szCs w:val="16"/>
    </w:rPr>
  </w:style>
  <w:style w:type="paragraph" w:styleId="Footer">
    <w:name w:val="footer"/>
    <w:basedOn w:val="Normal"/>
    <w:link w:val="FooterChar"/>
    <w:uiPriority w:val="99"/>
    <w:unhideWhenUsed/>
    <w:rsid w:val="00E27A99"/>
    <w:pPr>
      <w:tabs>
        <w:tab w:val="center" w:pos="4680"/>
        <w:tab w:val="right" w:pos="9360"/>
      </w:tabs>
    </w:pPr>
  </w:style>
  <w:style w:type="character" w:customStyle="1" w:styleId="FooterChar">
    <w:name w:val="Footer Char"/>
    <w:basedOn w:val="DefaultParagraphFont"/>
    <w:link w:val="Footer"/>
    <w:uiPriority w:val="99"/>
    <w:rsid w:val="00E27A99"/>
  </w:style>
  <w:style w:type="paragraph" w:customStyle="1" w:styleId="ReturnAddress">
    <w:name w:val="Return Address"/>
    <w:rsid w:val="00890A1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lang w:val="en-US"/>
    </w:rPr>
  </w:style>
  <w:style w:type="character" w:styleId="Hyperlink">
    <w:name w:val="Hyperlink"/>
    <w:basedOn w:val="DefaultParagraphFont"/>
    <w:rsid w:val="00890A1C"/>
    <w:rPr>
      <w:color w:val="0000FF"/>
      <w:u w:val="single"/>
    </w:rPr>
  </w:style>
  <w:style w:type="character" w:styleId="Emphasis">
    <w:name w:val="Emphasis"/>
    <w:basedOn w:val="DefaultParagraphFont"/>
    <w:uiPriority w:val="20"/>
    <w:qFormat/>
    <w:rsid w:val="00890A1C"/>
    <w:rPr>
      <w:i/>
      <w:iCs/>
    </w:rPr>
  </w:style>
  <w:style w:type="paragraph" w:styleId="ListParagraph">
    <w:name w:val="List Paragraph"/>
    <w:basedOn w:val="Normal"/>
    <w:uiPriority w:val="34"/>
    <w:qFormat/>
    <w:rsid w:val="008E34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4st.org/are_canadians_safe/" TargetMode="External"/><Relationship Id="rId13" Type="http://schemas.openxmlformats.org/officeDocument/2006/relationships/hyperlink" Target="https://smartmeterharm.org/2017/03/14/research-finds-human-sweat-ducts-are-antennas-for-millimeter-waves-5g-resulting-in-high-levels-of-radiation-absorption-by-sweat-ducts-presented-at-nihniehs-sponsored-conference/" TargetMode="External"/><Relationship Id="rId18" Type="http://schemas.openxmlformats.org/officeDocument/2006/relationships/hyperlink" Target="https://ehtrust.org/take-action/educate-yoursel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dsafetech.files.wordpress.com/2017/10/foster-brown-hon-edmund-g-firefighters-foster-092017.pdf" TargetMode="External"/><Relationship Id="rId12" Type="http://schemas.openxmlformats.org/officeDocument/2006/relationships/hyperlink" Target="https://www.youtube.com/watch?v=VuVtGldYXK4&amp;feature=youtu.be" TargetMode="External"/><Relationship Id="rId17" Type="http://schemas.openxmlformats.org/officeDocument/2006/relationships/hyperlink" Target="http://thecalm.ca/" TargetMode="External"/><Relationship Id="rId2" Type="http://schemas.openxmlformats.org/officeDocument/2006/relationships/styles" Target="styles.xml"/><Relationship Id="rId16" Type="http://schemas.openxmlformats.org/officeDocument/2006/relationships/hyperlink" Target="https://www.telecompaper.com/news/paris-to-adopt-more-stringent-emf-radiation-standards--1186734" TargetMode="External"/><Relationship Id="rId20" Type="http://schemas.openxmlformats.org/officeDocument/2006/relationships/hyperlink" Target="http://www.c4st.org/images/hesa-2015/Dr-Martin-Blank-Presentation-to-HESA-Committe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remr.com/2016/05/national-toxicology-progam-finds-cell.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orksafebc.com/en/law-policy/occupational-health-safety/searchable-ohs-regulation/ohs-regulation/part-05-chemical-and-biological-substances" TargetMode="External"/><Relationship Id="rId23" Type="http://schemas.openxmlformats.org/officeDocument/2006/relationships/fontTable" Target="fontTable.xml"/><Relationship Id="rId10" Type="http://schemas.openxmlformats.org/officeDocument/2006/relationships/hyperlink" Target="https://ehtrust.org/science/research-on-wireless-health-effects/" TargetMode="External"/><Relationship Id="rId19" Type="http://schemas.openxmlformats.org/officeDocument/2006/relationships/hyperlink" Target="https://www.worksafebc.com/en/law-policy/occupational-health-safety/searchable-ohs-regulation/ohs-regulation/part-05-chemical-and-biological-substances" TargetMode="External"/><Relationship Id="rId4" Type="http://schemas.openxmlformats.org/officeDocument/2006/relationships/webSettings" Target="webSettings.xml"/><Relationship Id="rId9" Type="http://schemas.openxmlformats.org/officeDocument/2006/relationships/hyperlink" Target="https://www.diagnose-funk.org/download.php?field=filename&amp;id=103&amp;class=DownloadItem" TargetMode="External"/><Relationship Id="rId14" Type="http://schemas.openxmlformats.org/officeDocument/2006/relationships/hyperlink" Target="http://www.apdr.info/electrocontaminacion/Documentos/Artigos/OAK20120118.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1684</Words>
  <Characters>9602</Characters>
  <Application>Microsoft Office Word</Application>
  <DocSecurity>0</DocSecurity>
  <Lines>80</Lines>
  <Paragraphs>22</Paragraphs>
  <ScaleCrop>false</ScaleCrop>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3</cp:revision>
  <dcterms:created xsi:type="dcterms:W3CDTF">2020-01-06T02:22:00Z</dcterms:created>
  <dcterms:modified xsi:type="dcterms:W3CDTF">2020-01-06T02:24:00Z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-1383722300</vt:i4>
  </property>
</Properties>
</file>